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472541" w14:textId="77777777" w:rsidR="0075159A" w:rsidRPr="00B21A6D" w:rsidRDefault="00313358" w:rsidP="00232024">
      <w:pPr>
        <w:spacing w:after="0" w:line="360" w:lineRule="auto"/>
        <w:jc w:val="center"/>
        <w:rPr>
          <w:rFonts w:ascii="Times New Roman" w:hAnsi="Times New Roman" w:cs="Times New Roman"/>
          <w:b/>
          <w:sz w:val="24"/>
          <w:szCs w:val="24"/>
        </w:rPr>
      </w:pPr>
      <w:r w:rsidRPr="00B21A6D">
        <w:rPr>
          <w:rFonts w:ascii="Times New Roman" w:hAnsi="Times New Roman" w:cs="Times New Roman"/>
          <w:b/>
          <w:sz w:val="24"/>
          <w:szCs w:val="24"/>
        </w:rPr>
        <w:t>O ACESSO À</w:t>
      </w:r>
      <w:r w:rsidR="0075159A" w:rsidRPr="00B21A6D">
        <w:rPr>
          <w:rFonts w:ascii="Times New Roman" w:hAnsi="Times New Roman" w:cs="Times New Roman"/>
          <w:b/>
          <w:sz w:val="24"/>
          <w:szCs w:val="24"/>
        </w:rPr>
        <w:t xml:space="preserve"> JUSTIÇA </w:t>
      </w:r>
      <w:r w:rsidRPr="00B21A6D">
        <w:rPr>
          <w:rFonts w:ascii="Times New Roman" w:hAnsi="Times New Roman" w:cs="Times New Roman"/>
          <w:b/>
          <w:sz w:val="24"/>
          <w:szCs w:val="24"/>
        </w:rPr>
        <w:t>SOB A PERSPECTIVA DO EXERCÍCIO DA CIDADANIA E GARANTIA DA DIGNIDADE HUMANA</w:t>
      </w:r>
    </w:p>
    <w:p w14:paraId="48472542" w14:textId="77777777" w:rsidR="00313358" w:rsidRDefault="00313358" w:rsidP="00232024">
      <w:pPr>
        <w:spacing w:after="0" w:line="360" w:lineRule="auto"/>
        <w:jc w:val="center"/>
        <w:rPr>
          <w:rFonts w:ascii="Times New Roman" w:hAnsi="Times New Roman" w:cs="Times New Roman"/>
          <w:b/>
          <w:sz w:val="24"/>
          <w:szCs w:val="24"/>
        </w:rPr>
      </w:pPr>
    </w:p>
    <w:p w14:paraId="7A384603" w14:textId="77777777" w:rsidR="00324BF0" w:rsidRPr="00B21A6D" w:rsidRDefault="00324BF0" w:rsidP="00232024">
      <w:pPr>
        <w:spacing w:after="0" w:line="360" w:lineRule="auto"/>
        <w:jc w:val="center"/>
        <w:rPr>
          <w:rFonts w:ascii="Times New Roman" w:hAnsi="Times New Roman" w:cs="Times New Roman"/>
          <w:b/>
          <w:sz w:val="24"/>
          <w:szCs w:val="24"/>
        </w:rPr>
      </w:pPr>
    </w:p>
    <w:p w14:paraId="48472543" w14:textId="77777777" w:rsidR="0075159A" w:rsidRDefault="0075159A" w:rsidP="00232024">
      <w:pPr>
        <w:spacing w:after="0" w:line="360" w:lineRule="auto"/>
        <w:jc w:val="right"/>
        <w:rPr>
          <w:rFonts w:ascii="Times New Roman" w:hAnsi="Times New Roman" w:cs="Times New Roman"/>
          <w:b/>
          <w:sz w:val="24"/>
          <w:szCs w:val="24"/>
        </w:rPr>
      </w:pPr>
      <w:r w:rsidRPr="00B21A6D">
        <w:rPr>
          <w:rFonts w:ascii="Times New Roman" w:hAnsi="Times New Roman" w:cs="Times New Roman"/>
          <w:b/>
          <w:sz w:val="24"/>
          <w:szCs w:val="24"/>
        </w:rPr>
        <w:t xml:space="preserve">   Márcia Jerônima Felix da Silva Costa</w:t>
      </w:r>
      <w:r w:rsidRPr="00B21A6D">
        <w:rPr>
          <w:rFonts w:ascii="Times New Roman" w:hAnsi="Times New Roman" w:cs="Times New Roman"/>
          <w:b/>
          <w:sz w:val="24"/>
          <w:szCs w:val="24"/>
          <w:vertAlign w:val="superscript"/>
        </w:rPr>
        <w:footnoteReference w:id="1"/>
      </w:r>
    </w:p>
    <w:p w14:paraId="0463E3C2" w14:textId="56C171B2" w:rsidR="001368A7" w:rsidRPr="00B21A6D" w:rsidRDefault="00EF6A4B" w:rsidP="00232024">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Samira Andraos Marquezin Fonseca</w:t>
      </w:r>
      <w:r>
        <w:rPr>
          <w:rStyle w:val="Refdenotaderodap"/>
          <w:rFonts w:ascii="Times New Roman" w:hAnsi="Times New Roman" w:cs="Times New Roman"/>
          <w:b/>
          <w:sz w:val="24"/>
          <w:szCs w:val="24"/>
        </w:rPr>
        <w:footnoteReference w:id="2"/>
      </w:r>
    </w:p>
    <w:p w14:paraId="48472544" w14:textId="77777777" w:rsidR="0075159A" w:rsidRDefault="0075159A" w:rsidP="00232024">
      <w:pPr>
        <w:spacing w:after="0" w:line="360" w:lineRule="auto"/>
        <w:jc w:val="both"/>
        <w:rPr>
          <w:rFonts w:ascii="Times New Roman" w:hAnsi="Times New Roman" w:cs="Times New Roman"/>
          <w:sz w:val="24"/>
          <w:szCs w:val="24"/>
        </w:rPr>
      </w:pPr>
    </w:p>
    <w:p w14:paraId="429B9168" w14:textId="77777777" w:rsidR="00324BF0" w:rsidRPr="00B21A6D" w:rsidRDefault="00324BF0" w:rsidP="00232024">
      <w:pPr>
        <w:spacing w:after="0" w:line="360" w:lineRule="auto"/>
        <w:jc w:val="both"/>
        <w:rPr>
          <w:rFonts w:ascii="Times New Roman" w:hAnsi="Times New Roman" w:cs="Times New Roman"/>
          <w:sz w:val="24"/>
          <w:szCs w:val="24"/>
        </w:rPr>
      </w:pPr>
    </w:p>
    <w:p w14:paraId="3FEE33B5" w14:textId="77777777" w:rsidR="001368A7" w:rsidRDefault="0075159A" w:rsidP="001368A7">
      <w:pPr>
        <w:spacing w:after="0" w:line="240" w:lineRule="auto"/>
        <w:jc w:val="center"/>
        <w:rPr>
          <w:rFonts w:ascii="Times New Roman" w:hAnsi="Times New Roman" w:cs="Times New Roman"/>
          <w:b/>
          <w:sz w:val="24"/>
          <w:szCs w:val="24"/>
        </w:rPr>
      </w:pPr>
      <w:r w:rsidRPr="00B21A6D">
        <w:rPr>
          <w:rFonts w:ascii="Times New Roman" w:hAnsi="Times New Roman" w:cs="Times New Roman"/>
          <w:b/>
          <w:sz w:val="24"/>
          <w:szCs w:val="24"/>
        </w:rPr>
        <w:t>RESUMO</w:t>
      </w:r>
    </w:p>
    <w:p w14:paraId="7E54169E" w14:textId="77777777" w:rsidR="00324BF0" w:rsidRDefault="00324BF0" w:rsidP="001368A7">
      <w:pPr>
        <w:spacing w:after="0" w:line="240" w:lineRule="auto"/>
        <w:jc w:val="center"/>
        <w:rPr>
          <w:rFonts w:ascii="Times New Roman" w:hAnsi="Times New Roman" w:cs="Times New Roman"/>
          <w:b/>
          <w:sz w:val="24"/>
          <w:szCs w:val="24"/>
        </w:rPr>
      </w:pPr>
    </w:p>
    <w:p w14:paraId="48472545" w14:textId="3C5BB066" w:rsidR="00497BB4" w:rsidRPr="00497BB4" w:rsidRDefault="0075159A" w:rsidP="00497BB4">
      <w:pPr>
        <w:spacing w:after="0" w:line="240" w:lineRule="auto"/>
        <w:jc w:val="both"/>
        <w:rPr>
          <w:rFonts w:ascii="Times New Roman" w:hAnsi="Times New Roman" w:cs="Times New Roman"/>
          <w:sz w:val="24"/>
          <w:szCs w:val="24"/>
        </w:rPr>
      </w:pPr>
      <w:r w:rsidRPr="00B21A6D">
        <w:rPr>
          <w:rFonts w:ascii="Times New Roman" w:hAnsi="Times New Roman" w:cs="Times New Roman"/>
          <w:sz w:val="24"/>
          <w:szCs w:val="24"/>
        </w:rPr>
        <w:t xml:space="preserve">Este artigo </w:t>
      </w:r>
      <w:r w:rsidR="00CE7F53" w:rsidRPr="00B21A6D">
        <w:rPr>
          <w:rFonts w:ascii="Times New Roman" w:hAnsi="Times New Roman" w:cs="Times New Roman"/>
          <w:sz w:val="24"/>
          <w:szCs w:val="24"/>
        </w:rPr>
        <w:t xml:space="preserve">visa pontuar </w:t>
      </w:r>
      <w:r w:rsidRPr="00B21A6D">
        <w:rPr>
          <w:rFonts w:ascii="Times New Roman" w:hAnsi="Times New Roman" w:cs="Times New Roman"/>
          <w:sz w:val="24"/>
          <w:szCs w:val="24"/>
        </w:rPr>
        <w:t>o princípio da dignidade humana e o exercício da cidadania com vistas à concretização do acesso à justiça, enquanto direito fundamental</w:t>
      </w:r>
      <w:r w:rsidR="00292A98">
        <w:rPr>
          <w:rFonts w:ascii="Times New Roman" w:hAnsi="Times New Roman" w:cs="Times New Roman"/>
          <w:sz w:val="24"/>
          <w:szCs w:val="24"/>
        </w:rPr>
        <w:t xml:space="preserve"> previsto na Constituição Federal de 1888, que consagra o Estado Democrático de Direito</w:t>
      </w:r>
      <w:r w:rsidR="00313358" w:rsidRPr="00B21A6D">
        <w:rPr>
          <w:rFonts w:ascii="Times New Roman" w:hAnsi="Times New Roman" w:cs="Times New Roman"/>
          <w:sz w:val="24"/>
          <w:szCs w:val="24"/>
        </w:rPr>
        <w:t xml:space="preserve">. </w:t>
      </w:r>
      <w:r w:rsidRPr="00B21A6D">
        <w:rPr>
          <w:rFonts w:ascii="Times New Roman" w:hAnsi="Times New Roman" w:cs="Times New Roman"/>
          <w:sz w:val="24"/>
          <w:szCs w:val="24"/>
        </w:rPr>
        <w:t xml:space="preserve">Para tanto, </w:t>
      </w:r>
      <w:r w:rsidR="00313358" w:rsidRPr="00B21A6D">
        <w:rPr>
          <w:rFonts w:ascii="Times New Roman" w:hAnsi="Times New Roman" w:cs="Times New Roman"/>
          <w:sz w:val="24"/>
          <w:szCs w:val="24"/>
        </w:rPr>
        <w:t>o estudo analisa o acesso à justiça</w:t>
      </w:r>
      <w:r w:rsidR="00B400FE" w:rsidRPr="00B21A6D">
        <w:rPr>
          <w:rFonts w:ascii="Times New Roman" w:hAnsi="Times New Roman" w:cs="Times New Roman"/>
          <w:sz w:val="24"/>
          <w:szCs w:val="24"/>
        </w:rPr>
        <w:t xml:space="preserve"> como garantia ao exercício da cidadania, </w:t>
      </w:r>
      <w:r w:rsidR="00292A98">
        <w:rPr>
          <w:rFonts w:ascii="Times New Roman" w:hAnsi="Times New Roman" w:cs="Times New Roman"/>
          <w:sz w:val="24"/>
          <w:szCs w:val="24"/>
        </w:rPr>
        <w:t xml:space="preserve">juntamente com uma abordagem acerca do </w:t>
      </w:r>
      <w:r w:rsidR="00B400FE" w:rsidRPr="00B21A6D">
        <w:rPr>
          <w:rFonts w:ascii="Times New Roman" w:hAnsi="Times New Roman" w:cs="Times New Roman"/>
          <w:sz w:val="24"/>
          <w:szCs w:val="24"/>
        </w:rPr>
        <w:t>Princípio da Dignidade da Pessoa Humana</w:t>
      </w:r>
      <w:r w:rsidR="00292A98">
        <w:rPr>
          <w:rFonts w:ascii="Times New Roman" w:hAnsi="Times New Roman" w:cs="Times New Roman"/>
          <w:sz w:val="24"/>
          <w:szCs w:val="24"/>
        </w:rPr>
        <w:t xml:space="preserve"> como </w:t>
      </w:r>
      <w:r w:rsidR="00B400FE" w:rsidRPr="00B21A6D">
        <w:rPr>
          <w:rFonts w:ascii="Times New Roman" w:hAnsi="Times New Roman" w:cs="Times New Roman"/>
          <w:sz w:val="24"/>
          <w:szCs w:val="24"/>
        </w:rPr>
        <w:t>valor supremo e fundamento da República Federativa do Brasil</w:t>
      </w:r>
      <w:r w:rsidR="00497BB4">
        <w:rPr>
          <w:rFonts w:ascii="Times New Roman" w:hAnsi="Times New Roman" w:cs="Times New Roman"/>
          <w:sz w:val="24"/>
          <w:szCs w:val="24"/>
        </w:rPr>
        <w:t>. Ao final, traz uma análise da</w:t>
      </w:r>
      <w:r w:rsidR="00497BB4" w:rsidRPr="00497BB4">
        <w:rPr>
          <w:rFonts w:ascii="Times New Roman" w:hAnsi="Times New Roman" w:cs="Times New Roman"/>
          <w:b/>
          <w:sz w:val="24"/>
          <w:szCs w:val="24"/>
        </w:rPr>
        <w:t xml:space="preserve"> </w:t>
      </w:r>
      <w:r w:rsidR="00497BB4" w:rsidRPr="00497BB4">
        <w:rPr>
          <w:rFonts w:ascii="Times New Roman" w:hAnsi="Times New Roman" w:cs="Times New Roman"/>
          <w:sz w:val="24"/>
          <w:szCs w:val="24"/>
        </w:rPr>
        <w:t>importância do acesso à justiça para o exercício da cidadania e garantia da dignidade humana</w:t>
      </w:r>
      <w:r w:rsidR="00497BB4">
        <w:rPr>
          <w:rFonts w:ascii="Times New Roman" w:hAnsi="Times New Roman" w:cs="Times New Roman"/>
          <w:sz w:val="24"/>
          <w:szCs w:val="24"/>
        </w:rPr>
        <w:t xml:space="preserve">. </w:t>
      </w:r>
    </w:p>
    <w:p w14:paraId="48472547" w14:textId="77777777" w:rsidR="00292A98" w:rsidRDefault="00292A98" w:rsidP="00232024">
      <w:pPr>
        <w:spacing w:after="0" w:line="360" w:lineRule="auto"/>
        <w:jc w:val="both"/>
        <w:rPr>
          <w:rFonts w:ascii="Times New Roman" w:hAnsi="Times New Roman" w:cs="Times New Roman"/>
          <w:b/>
          <w:sz w:val="24"/>
          <w:szCs w:val="24"/>
        </w:rPr>
      </w:pPr>
    </w:p>
    <w:p w14:paraId="48472548" w14:textId="77777777" w:rsidR="0075159A" w:rsidRPr="00FA353C" w:rsidRDefault="00232024" w:rsidP="00232024">
      <w:pPr>
        <w:spacing w:after="0" w:line="360" w:lineRule="auto"/>
        <w:jc w:val="both"/>
        <w:rPr>
          <w:rFonts w:ascii="Times New Roman" w:hAnsi="Times New Roman" w:cs="Times New Roman"/>
          <w:sz w:val="24"/>
          <w:szCs w:val="24"/>
          <w:lang w:val="en-US"/>
        </w:rPr>
      </w:pPr>
      <w:r w:rsidRPr="00B21A6D">
        <w:rPr>
          <w:rFonts w:ascii="Times New Roman" w:hAnsi="Times New Roman" w:cs="Times New Roman"/>
          <w:b/>
          <w:sz w:val="24"/>
          <w:szCs w:val="24"/>
        </w:rPr>
        <w:t>P</w:t>
      </w:r>
      <w:r w:rsidR="0075159A" w:rsidRPr="00B21A6D">
        <w:rPr>
          <w:rFonts w:ascii="Times New Roman" w:hAnsi="Times New Roman" w:cs="Times New Roman"/>
          <w:b/>
          <w:sz w:val="24"/>
          <w:szCs w:val="24"/>
        </w:rPr>
        <w:t>alavras-chave:</w:t>
      </w:r>
      <w:r w:rsidR="0075159A" w:rsidRPr="00B21A6D">
        <w:rPr>
          <w:rFonts w:ascii="Times New Roman" w:hAnsi="Times New Roman" w:cs="Times New Roman"/>
          <w:sz w:val="24"/>
          <w:szCs w:val="24"/>
        </w:rPr>
        <w:t xml:space="preserve">  Dignidade Humana. Acesso à justiça. </w:t>
      </w:r>
      <w:r w:rsidR="0075159A" w:rsidRPr="00FA353C">
        <w:rPr>
          <w:rFonts w:ascii="Times New Roman" w:hAnsi="Times New Roman" w:cs="Times New Roman"/>
          <w:sz w:val="24"/>
          <w:szCs w:val="24"/>
          <w:lang w:val="en-US"/>
        </w:rPr>
        <w:t>Cidadania.</w:t>
      </w:r>
    </w:p>
    <w:p w14:paraId="48472549" w14:textId="77777777" w:rsidR="001D0F73" w:rsidRPr="00FA353C" w:rsidRDefault="001D0F73" w:rsidP="00232024">
      <w:pPr>
        <w:spacing w:after="0" w:line="360" w:lineRule="auto"/>
        <w:jc w:val="both"/>
        <w:rPr>
          <w:rFonts w:ascii="Times New Roman" w:hAnsi="Times New Roman" w:cs="Times New Roman"/>
          <w:sz w:val="24"/>
          <w:szCs w:val="24"/>
          <w:lang w:val="en-US"/>
        </w:rPr>
      </w:pPr>
    </w:p>
    <w:p w14:paraId="4847254A" w14:textId="77777777" w:rsidR="001D0F73" w:rsidRPr="00324BF0" w:rsidRDefault="001D0F73" w:rsidP="001D0F73">
      <w:pPr>
        <w:jc w:val="center"/>
        <w:rPr>
          <w:rFonts w:ascii="Times New Roman" w:hAnsi="Times New Roman" w:cs="Times New Roman"/>
          <w:b/>
          <w:sz w:val="24"/>
          <w:szCs w:val="24"/>
          <w:lang w:val="en-US"/>
        </w:rPr>
      </w:pPr>
      <w:r w:rsidRPr="00324BF0">
        <w:rPr>
          <w:rFonts w:ascii="Times New Roman" w:hAnsi="Times New Roman" w:cs="Times New Roman"/>
          <w:b/>
          <w:sz w:val="24"/>
          <w:szCs w:val="24"/>
          <w:lang w:val="en-US"/>
        </w:rPr>
        <w:t>ABSTRACT</w:t>
      </w:r>
    </w:p>
    <w:p w14:paraId="4847254B" w14:textId="77777777" w:rsidR="001D0F73" w:rsidRPr="00324BF0" w:rsidRDefault="001D0F73" w:rsidP="001D0F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pt-BR"/>
        </w:rPr>
      </w:pPr>
      <w:r w:rsidRPr="00324BF0">
        <w:rPr>
          <w:rFonts w:ascii="Times New Roman" w:eastAsia="Times New Roman" w:hAnsi="Times New Roman" w:cs="Times New Roman"/>
          <w:color w:val="212121"/>
          <w:sz w:val="24"/>
          <w:szCs w:val="24"/>
          <w:lang w:val="en" w:eastAsia="pt-BR"/>
        </w:rPr>
        <w:t>This article aims to score the principle of human dignity and the exercise of citizenship with views to achieving access to justice, as a fundamental right provided for in the Federal Constitution of 1988, promote respect for the principles of the democratic State based on the Rule of Law. Therefore, the study analyzes access to justice as a guarantee for the exercise of citizenship, together with an approach to the Principle of the human dignity as the supreme value and foundation of the Federative Republic of Brazil. At end, it provides an analysis of the importance of access to justice for the exercise of citizenship and guarantee of human dignity</w:t>
      </w:r>
    </w:p>
    <w:p w14:paraId="4847254C" w14:textId="77777777" w:rsidR="001D0F73" w:rsidRPr="00324BF0" w:rsidRDefault="001D0F73" w:rsidP="001D0F73">
      <w:pPr>
        <w:jc w:val="both"/>
        <w:rPr>
          <w:rFonts w:ascii="Times New Roman" w:hAnsi="Times New Roman" w:cs="Times New Roman"/>
          <w:b/>
          <w:sz w:val="24"/>
          <w:szCs w:val="24"/>
          <w:lang w:val="en-US"/>
        </w:rPr>
      </w:pPr>
    </w:p>
    <w:p w14:paraId="4847254D" w14:textId="65B56032" w:rsidR="001D0F73" w:rsidRPr="00324BF0" w:rsidRDefault="001D0F73" w:rsidP="001D0F73">
      <w:pPr>
        <w:pStyle w:val="Pr-formataoHTML"/>
        <w:shd w:val="clear" w:color="auto" w:fill="FFFFFF"/>
        <w:rPr>
          <w:rFonts w:ascii="Times New Roman" w:hAnsi="Times New Roman" w:cs="Times New Roman"/>
          <w:color w:val="212121"/>
          <w:sz w:val="24"/>
          <w:szCs w:val="24"/>
          <w:lang w:val="en-US"/>
        </w:rPr>
      </w:pPr>
      <w:r w:rsidRPr="00324BF0">
        <w:rPr>
          <w:rFonts w:ascii="Times New Roman" w:hAnsi="Times New Roman" w:cs="Times New Roman"/>
          <w:b/>
          <w:color w:val="212121"/>
          <w:sz w:val="24"/>
          <w:szCs w:val="24"/>
          <w:lang w:val="en"/>
        </w:rPr>
        <w:t>K</w:t>
      </w:r>
      <w:r w:rsidR="00324BF0" w:rsidRPr="00324BF0">
        <w:rPr>
          <w:rFonts w:ascii="Times New Roman" w:hAnsi="Times New Roman" w:cs="Times New Roman"/>
          <w:b/>
          <w:color w:val="212121"/>
          <w:sz w:val="24"/>
          <w:szCs w:val="24"/>
          <w:lang w:val="en"/>
        </w:rPr>
        <w:t>eywords</w:t>
      </w:r>
      <w:r w:rsidRPr="00324BF0">
        <w:rPr>
          <w:rFonts w:ascii="Times New Roman" w:hAnsi="Times New Roman" w:cs="Times New Roman"/>
          <w:b/>
          <w:color w:val="212121"/>
          <w:sz w:val="24"/>
          <w:szCs w:val="24"/>
          <w:lang w:val="en"/>
        </w:rPr>
        <w:t>:</w:t>
      </w:r>
      <w:r w:rsidRPr="00324BF0">
        <w:rPr>
          <w:rFonts w:ascii="Times New Roman" w:hAnsi="Times New Roman" w:cs="Times New Roman"/>
          <w:color w:val="212121"/>
          <w:sz w:val="24"/>
          <w:szCs w:val="24"/>
          <w:lang w:val="en"/>
        </w:rPr>
        <w:t xml:space="preserve"> human dignity, access to justice, citizenship</w:t>
      </w:r>
    </w:p>
    <w:p w14:paraId="48472551" w14:textId="77777777" w:rsidR="00232024" w:rsidRPr="00324BF0" w:rsidRDefault="00232024" w:rsidP="00232024">
      <w:pPr>
        <w:spacing w:after="0" w:line="360" w:lineRule="auto"/>
        <w:jc w:val="both"/>
        <w:rPr>
          <w:rFonts w:ascii="Times New Roman" w:hAnsi="Times New Roman" w:cs="Times New Roman"/>
          <w:sz w:val="24"/>
          <w:szCs w:val="24"/>
          <w:lang w:val="en-US"/>
        </w:rPr>
      </w:pPr>
    </w:p>
    <w:p w14:paraId="48472552" w14:textId="77777777" w:rsidR="0075159A" w:rsidRPr="00B21A6D" w:rsidRDefault="0075159A" w:rsidP="00232024">
      <w:pPr>
        <w:spacing w:after="0" w:line="360" w:lineRule="auto"/>
        <w:jc w:val="both"/>
        <w:rPr>
          <w:rFonts w:ascii="Times New Roman" w:hAnsi="Times New Roman" w:cs="Times New Roman"/>
          <w:b/>
          <w:sz w:val="24"/>
          <w:szCs w:val="24"/>
        </w:rPr>
      </w:pPr>
      <w:r w:rsidRPr="00B21A6D">
        <w:rPr>
          <w:rFonts w:ascii="Times New Roman" w:hAnsi="Times New Roman" w:cs="Times New Roman"/>
          <w:b/>
          <w:sz w:val="24"/>
          <w:szCs w:val="24"/>
        </w:rPr>
        <w:t>INTRODUÇÃO</w:t>
      </w:r>
    </w:p>
    <w:p w14:paraId="48472553" w14:textId="77777777" w:rsidR="00232024" w:rsidRPr="00B21A6D" w:rsidRDefault="0075159A" w:rsidP="00232024">
      <w:pPr>
        <w:spacing w:after="0" w:line="360" w:lineRule="auto"/>
        <w:jc w:val="both"/>
        <w:rPr>
          <w:rFonts w:ascii="Times New Roman" w:hAnsi="Times New Roman" w:cs="Times New Roman"/>
          <w:sz w:val="24"/>
          <w:szCs w:val="24"/>
        </w:rPr>
      </w:pPr>
      <w:r w:rsidRPr="00B21A6D">
        <w:rPr>
          <w:rFonts w:ascii="Times New Roman" w:hAnsi="Times New Roman" w:cs="Times New Roman"/>
          <w:sz w:val="24"/>
          <w:szCs w:val="24"/>
        </w:rPr>
        <w:lastRenderedPageBreak/>
        <w:t xml:space="preserve"> </w:t>
      </w:r>
    </w:p>
    <w:p w14:paraId="48472554" w14:textId="77777777" w:rsidR="00232024" w:rsidRPr="00B21A6D" w:rsidRDefault="0075159A" w:rsidP="00232024">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t xml:space="preserve">A Constituição Federal é a lei fundamental de um Estado Democrático de Direito. É a consolidação de normas essenciais de um sistema jurídico, de normas escritas ou costumeiras, que regula a forma do Estado, a forma de seu governo, o modo de aquisição e o exercício do poder, a criação de seus órgãos, os limites de sua ação, os direitos fundamentais do homem e as concernentes garantias. </w:t>
      </w:r>
    </w:p>
    <w:p w14:paraId="48472555" w14:textId="77777777" w:rsidR="0075159A" w:rsidRPr="00B21A6D" w:rsidRDefault="0075159A" w:rsidP="00232024">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t>A Carta Magna se constitui no conjunto de normas que organiza o Estado.  A Constituição Federal brasileira de 1988 é a tida como a Constituição Cidadã, por ter havido ampla participação popular em sua elaboração e singularmente porque se atenta para a plena realização da cidadania, além de ressaltar a importância ao princípio da dignidade humana bem como o acesso à justiça.</w:t>
      </w:r>
      <w:r w:rsidR="00A2165A" w:rsidRPr="00B21A6D">
        <w:rPr>
          <w:rFonts w:ascii="Times New Roman" w:hAnsi="Times New Roman" w:cs="Times New Roman"/>
          <w:sz w:val="24"/>
          <w:szCs w:val="24"/>
        </w:rPr>
        <w:t xml:space="preserve"> </w:t>
      </w:r>
    </w:p>
    <w:p w14:paraId="48472556" w14:textId="77777777" w:rsidR="00292A98" w:rsidRDefault="0075159A" w:rsidP="00232024">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t>Com a promulgação d</w:t>
      </w:r>
      <w:r w:rsidR="00A2165A" w:rsidRPr="00B21A6D">
        <w:rPr>
          <w:rFonts w:ascii="Times New Roman" w:hAnsi="Times New Roman" w:cs="Times New Roman"/>
          <w:sz w:val="24"/>
          <w:szCs w:val="24"/>
        </w:rPr>
        <w:t>a Constituição Federal de 1988 a</w:t>
      </w:r>
      <w:r w:rsidRPr="00B21A6D">
        <w:rPr>
          <w:rFonts w:ascii="Times New Roman" w:hAnsi="Times New Roman" w:cs="Times New Roman"/>
          <w:sz w:val="24"/>
          <w:szCs w:val="24"/>
        </w:rPr>
        <w:t xml:space="preserve"> dignidade humana </w:t>
      </w:r>
      <w:r w:rsidR="00A2165A" w:rsidRPr="00B21A6D">
        <w:rPr>
          <w:rFonts w:ascii="Times New Roman" w:hAnsi="Times New Roman" w:cs="Times New Roman"/>
          <w:sz w:val="24"/>
          <w:szCs w:val="24"/>
        </w:rPr>
        <w:t>foi reconhecida</w:t>
      </w:r>
      <w:r w:rsidRPr="00B21A6D">
        <w:rPr>
          <w:rFonts w:ascii="Times New Roman" w:hAnsi="Times New Roman" w:cs="Times New Roman"/>
          <w:sz w:val="24"/>
          <w:szCs w:val="24"/>
        </w:rPr>
        <w:t xml:space="preserve"> como um</w:t>
      </w:r>
      <w:r w:rsidR="00A2165A" w:rsidRPr="00B21A6D">
        <w:rPr>
          <w:rFonts w:ascii="Times New Roman" w:hAnsi="Times New Roman" w:cs="Times New Roman"/>
          <w:sz w:val="24"/>
          <w:szCs w:val="24"/>
        </w:rPr>
        <w:t xml:space="preserve"> princípio</w:t>
      </w:r>
      <w:r w:rsidRPr="00B21A6D">
        <w:rPr>
          <w:rFonts w:ascii="Times New Roman" w:hAnsi="Times New Roman" w:cs="Times New Roman"/>
          <w:sz w:val="24"/>
          <w:szCs w:val="24"/>
        </w:rPr>
        <w:t>, de lá para cá, o Brasil tem passado por alterações de valores e de interpretação no sentid</w:t>
      </w:r>
      <w:r w:rsidR="00A2165A" w:rsidRPr="00B21A6D">
        <w:rPr>
          <w:rFonts w:ascii="Times New Roman" w:hAnsi="Times New Roman" w:cs="Times New Roman"/>
          <w:sz w:val="24"/>
          <w:szCs w:val="24"/>
        </w:rPr>
        <w:t>o de alcançar a real proteção desses princípios mestres</w:t>
      </w:r>
      <w:r w:rsidRPr="00B21A6D">
        <w:rPr>
          <w:rFonts w:ascii="Times New Roman" w:hAnsi="Times New Roman" w:cs="Times New Roman"/>
          <w:sz w:val="24"/>
          <w:szCs w:val="24"/>
        </w:rPr>
        <w:t xml:space="preserve"> para que aconteça mais e melhor integração e participação do cidadão ativo no sistema democrático de Direito. </w:t>
      </w:r>
    </w:p>
    <w:p w14:paraId="48472557" w14:textId="35570C39" w:rsidR="00F51819" w:rsidRDefault="00F51819" w:rsidP="00324BF0">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Na Carta Magna de 1988, a di</w:t>
      </w:r>
      <w:r w:rsidR="00324BF0">
        <w:rPr>
          <w:rFonts w:ascii="Times New Roman" w:hAnsi="Times New Roman" w:cs="Times New Roman"/>
          <w:sz w:val="24"/>
          <w:szCs w:val="24"/>
        </w:rPr>
        <w:t xml:space="preserve">gnidade humana foi incorporada </w:t>
      </w:r>
      <w:r>
        <w:rPr>
          <w:rFonts w:ascii="Times New Roman" w:hAnsi="Times New Roman" w:cs="Times New Roman"/>
          <w:sz w:val="24"/>
          <w:szCs w:val="24"/>
        </w:rPr>
        <w:t xml:space="preserve">no artigo primeiro, inciso terceiro, quando então o legislador constituinte estabeleceu que a dignidade humana, a soberania, a cidadania, os valores sociais do trabalho e da livre iniciativa e o pluralismo político compõem os fundamentos da República Federativa do Brasil. Assim, a dignidade humana passou a representar um conjunto de direitos que são próprios da espécie humana, sem os quais o homem seria apenas um objeto. </w:t>
      </w:r>
    </w:p>
    <w:p w14:paraId="48472558" w14:textId="5388EE48" w:rsidR="00F51819" w:rsidRDefault="00473567" w:rsidP="00324BF0">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Logo, </w:t>
      </w:r>
      <w:r w:rsidR="00F51819">
        <w:rPr>
          <w:rFonts w:ascii="Times New Roman" w:hAnsi="Times New Roman" w:cs="Times New Roman"/>
          <w:sz w:val="24"/>
          <w:szCs w:val="24"/>
        </w:rPr>
        <w:t>são direitos essenciais</w:t>
      </w:r>
      <w:r>
        <w:rPr>
          <w:rFonts w:ascii="Times New Roman" w:hAnsi="Times New Roman" w:cs="Times New Roman"/>
          <w:sz w:val="24"/>
          <w:szCs w:val="24"/>
        </w:rPr>
        <w:t xml:space="preserve"> da espécie humana,</w:t>
      </w:r>
      <w:r w:rsidR="00F51819">
        <w:rPr>
          <w:rFonts w:ascii="Times New Roman" w:hAnsi="Times New Roman" w:cs="Times New Roman"/>
          <w:sz w:val="24"/>
          <w:szCs w:val="24"/>
        </w:rPr>
        <w:t xml:space="preserve"> tais com a vida, a saúde, o lazer, a educação, o trabalho, dentre vários outros que devem ser proporcionados pelo Estado através das ações</w:t>
      </w:r>
      <w:r>
        <w:rPr>
          <w:rFonts w:ascii="Times New Roman" w:hAnsi="Times New Roman" w:cs="Times New Roman"/>
          <w:sz w:val="24"/>
          <w:szCs w:val="24"/>
        </w:rPr>
        <w:t xml:space="preserve"> positivas e negativas. Portanto, pode-se compreender </w:t>
      </w:r>
      <w:r w:rsidR="00F51819">
        <w:rPr>
          <w:rFonts w:ascii="Times New Roman" w:hAnsi="Times New Roman" w:cs="Times New Roman"/>
          <w:sz w:val="24"/>
          <w:szCs w:val="24"/>
        </w:rPr>
        <w:t>que a dignidade humana não foi criada pelo Estado e sim reconhecida pelo Estado.</w:t>
      </w:r>
    </w:p>
    <w:p w14:paraId="48472559" w14:textId="77777777" w:rsidR="00232024" w:rsidRPr="00B21A6D" w:rsidRDefault="0075159A" w:rsidP="00324BF0">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t xml:space="preserve">O reconhecimento ao princípio da dignidade humana ocorreu de forma paulatina ao longo da história e após anos e anos de lutas, as guerras mundiais, bem como, as desumanidades, tortura e as violações aos Direitos Humanos em todo o planeta favoreceram a discussão sobre o respeito da dignidade do homem. </w:t>
      </w:r>
    </w:p>
    <w:p w14:paraId="4847255A" w14:textId="5B4C3F88" w:rsidR="0075159A" w:rsidRPr="00B21A6D" w:rsidRDefault="0075159A" w:rsidP="00232024">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t>No Brasil, o princípio da dignidade humana foi mencionado, pela primeira vez, na Constituição de 1934</w:t>
      </w:r>
      <w:r w:rsidR="00292A98">
        <w:rPr>
          <w:rFonts w:ascii="Times New Roman" w:hAnsi="Times New Roman" w:cs="Times New Roman"/>
          <w:sz w:val="24"/>
          <w:szCs w:val="24"/>
        </w:rPr>
        <w:t>. No direito estrangeiro, na</w:t>
      </w:r>
      <w:r w:rsidRPr="00B21A6D">
        <w:rPr>
          <w:rFonts w:ascii="Times New Roman" w:hAnsi="Times New Roman" w:cs="Times New Roman"/>
          <w:sz w:val="24"/>
          <w:szCs w:val="24"/>
        </w:rPr>
        <w:t xml:space="preserve"> Constituição de Weimar de 1919, a Constituição Portuguesa de 1933 e a Constituição da Irlanda de 1934 que, </w:t>
      </w:r>
      <w:r w:rsidRPr="00B21A6D">
        <w:rPr>
          <w:rFonts w:ascii="Times New Roman" w:hAnsi="Times New Roman" w:cs="Times New Roman"/>
          <w:sz w:val="24"/>
          <w:szCs w:val="24"/>
        </w:rPr>
        <w:lastRenderedPageBreak/>
        <w:t xml:space="preserve">mesmo antes da Segunda Guerra Mundial já </w:t>
      </w:r>
      <w:r w:rsidR="00324BF0">
        <w:rPr>
          <w:rFonts w:ascii="Times New Roman" w:hAnsi="Times New Roman" w:cs="Times New Roman"/>
          <w:sz w:val="24"/>
          <w:szCs w:val="24"/>
        </w:rPr>
        <w:t xml:space="preserve">se </w:t>
      </w:r>
      <w:r w:rsidRPr="00B21A6D">
        <w:rPr>
          <w:rFonts w:ascii="Times New Roman" w:hAnsi="Times New Roman" w:cs="Times New Roman"/>
          <w:sz w:val="24"/>
          <w:szCs w:val="24"/>
        </w:rPr>
        <w:t xml:space="preserve">reportava ao princípio da dignidade humana. </w:t>
      </w:r>
    </w:p>
    <w:p w14:paraId="4847255D" w14:textId="0927DC2C" w:rsidR="007A01B9" w:rsidRPr="00292A98" w:rsidRDefault="0075159A" w:rsidP="006B7DD0">
      <w:pPr>
        <w:spacing w:after="0" w:line="360" w:lineRule="auto"/>
        <w:ind w:firstLine="1134"/>
        <w:jc w:val="both"/>
        <w:rPr>
          <w:rFonts w:ascii="Times New Roman" w:hAnsi="Times New Roman" w:cs="Times New Roman"/>
          <w:color w:val="FF0000"/>
          <w:sz w:val="20"/>
          <w:szCs w:val="24"/>
        </w:rPr>
      </w:pPr>
      <w:r w:rsidRPr="00B21A6D">
        <w:rPr>
          <w:rFonts w:ascii="Times New Roman" w:hAnsi="Times New Roman" w:cs="Times New Roman"/>
          <w:sz w:val="24"/>
          <w:szCs w:val="24"/>
        </w:rPr>
        <w:t xml:space="preserve">Destacando a Lei Fundamental da Alemanha, de 1949, que foi de suma importância para garantir a dignidade da pessoa humana e a irradiar o ideário no cenário interno e internacional. Importante destacar que a Era Hitler </w:t>
      </w:r>
      <w:r w:rsidR="00324BF0">
        <w:rPr>
          <w:rFonts w:ascii="Times New Roman" w:hAnsi="Times New Roman" w:cs="Times New Roman"/>
          <w:sz w:val="24"/>
          <w:szCs w:val="24"/>
        </w:rPr>
        <w:t xml:space="preserve">se </w:t>
      </w:r>
      <w:r w:rsidRPr="00B21A6D">
        <w:rPr>
          <w:rFonts w:ascii="Times New Roman" w:hAnsi="Times New Roman" w:cs="Times New Roman"/>
          <w:sz w:val="24"/>
          <w:szCs w:val="24"/>
        </w:rPr>
        <w:t xml:space="preserve">caracterizou pela degradação e pelo </w:t>
      </w:r>
      <w:r w:rsidR="00FF15EF" w:rsidRPr="00B21A6D">
        <w:rPr>
          <w:rFonts w:ascii="Times New Roman" w:hAnsi="Times New Roman" w:cs="Times New Roman"/>
          <w:sz w:val="24"/>
          <w:szCs w:val="24"/>
        </w:rPr>
        <w:t>horror humano, que resultou milhões de mortes</w:t>
      </w:r>
      <w:r w:rsidRPr="00B21A6D">
        <w:rPr>
          <w:rFonts w:ascii="Times New Roman" w:hAnsi="Times New Roman" w:cs="Times New Roman"/>
          <w:sz w:val="24"/>
          <w:szCs w:val="24"/>
        </w:rPr>
        <w:t>, perseguição des</w:t>
      </w:r>
      <w:r w:rsidR="00FF15EF" w:rsidRPr="00B21A6D">
        <w:rPr>
          <w:rFonts w:ascii="Times New Roman" w:hAnsi="Times New Roman" w:cs="Times New Roman"/>
          <w:sz w:val="24"/>
          <w:szCs w:val="24"/>
        </w:rPr>
        <w:t>cabida aos judeus, com requinte</w:t>
      </w:r>
      <w:r w:rsidRPr="00B21A6D">
        <w:rPr>
          <w:rFonts w:ascii="Times New Roman" w:hAnsi="Times New Roman" w:cs="Times New Roman"/>
          <w:sz w:val="24"/>
          <w:szCs w:val="24"/>
        </w:rPr>
        <w:t xml:space="preserve"> de crueldade, nas mãos da tirania e loucura do poder </w:t>
      </w:r>
      <w:r w:rsidR="00FF15EF" w:rsidRPr="00B21A6D">
        <w:rPr>
          <w:rFonts w:ascii="Times New Roman" w:hAnsi="Times New Roman" w:cs="Times New Roman"/>
          <w:sz w:val="24"/>
          <w:szCs w:val="24"/>
        </w:rPr>
        <w:t>desenfreados, fatos que contribuíram para a reconstrução e valoração da dignidade da pessoa humana</w:t>
      </w:r>
      <w:r w:rsidR="005A2EB3">
        <w:rPr>
          <w:rFonts w:ascii="Times New Roman" w:hAnsi="Times New Roman" w:cs="Times New Roman"/>
          <w:sz w:val="24"/>
          <w:szCs w:val="24"/>
        </w:rPr>
        <w:t>.</w:t>
      </w:r>
    </w:p>
    <w:p w14:paraId="4847255E" w14:textId="77777777" w:rsidR="0075159A" w:rsidRDefault="0075159A" w:rsidP="00232024">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t xml:space="preserve">Todos esses fatos históricos tiveram grande relevância na formação do princípio da dignidade da </w:t>
      </w:r>
      <w:r w:rsidR="00757905" w:rsidRPr="00B21A6D">
        <w:rPr>
          <w:rFonts w:ascii="Times New Roman" w:hAnsi="Times New Roman" w:cs="Times New Roman"/>
          <w:sz w:val="24"/>
          <w:szCs w:val="24"/>
        </w:rPr>
        <w:t>pessoa humana e no direito fundamental de</w:t>
      </w:r>
      <w:r w:rsidRPr="00B21A6D">
        <w:rPr>
          <w:rFonts w:ascii="Times New Roman" w:hAnsi="Times New Roman" w:cs="Times New Roman"/>
          <w:sz w:val="24"/>
          <w:szCs w:val="24"/>
        </w:rPr>
        <w:t xml:space="preserve"> cidadania como bases primordiais ao exercício do direito ao acesso à justiça. Por isso, devem ser respeitados pelo Estado, ao qual incumbe implementação de políticas públicas eficazes de modo que assegure a todos os cidadãos o direito de preservação da dignidade da pessoa humana e da cidadania enquanto cidadão</w:t>
      </w:r>
      <w:r w:rsidR="00292A98">
        <w:rPr>
          <w:rFonts w:ascii="Times New Roman" w:hAnsi="Times New Roman" w:cs="Times New Roman"/>
          <w:sz w:val="24"/>
          <w:szCs w:val="24"/>
        </w:rPr>
        <w:t xml:space="preserve">. </w:t>
      </w:r>
    </w:p>
    <w:p w14:paraId="4847255F" w14:textId="77777777" w:rsidR="00292A98" w:rsidRPr="00B21A6D" w:rsidRDefault="00292A98" w:rsidP="00232024">
      <w:pPr>
        <w:spacing w:after="0" w:line="360" w:lineRule="auto"/>
        <w:ind w:firstLine="1134"/>
        <w:jc w:val="both"/>
        <w:rPr>
          <w:rFonts w:ascii="Times New Roman" w:hAnsi="Times New Roman" w:cs="Times New Roman"/>
          <w:sz w:val="24"/>
          <w:szCs w:val="24"/>
        </w:rPr>
      </w:pPr>
    </w:p>
    <w:p w14:paraId="48472560" w14:textId="77777777" w:rsidR="0075159A" w:rsidRPr="00B21A6D" w:rsidRDefault="00292A98" w:rsidP="00E135EE">
      <w:pPr>
        <w:spacing w:after="0" w:line="360" w:lineRule="auto"/>
        <w:jc w:val="both"/>
        <w:rPr>
          <w:rFonts w:ascii="Times New Roman" w:hAnsi="Times New Roman" w:cs="Times New Roman"/>
          <w:b/>
          <w:sz w:val="24"/>
          <w:szCs w:val="24"/>
        </w:rPr>
      </w:pPr>
      <w:r w:rsidRPr="00B21A6D">
        <w:rPr>
          <w:rFonts w:ascii="Times New Roman" w:hAnsi="Times New Roman" w:cs="Times New Roman"/>
          <w:b/>
          <w:sz w:val="24"/>
          <w:szCs w:val="24"/>
        </w:rPr>
        <w:t>1 CONSTITUIÇÃO FEDERAL E O PRINCÍPIO DA DIGNIDADE HUMANA</w:t>
      </w:r>
    </w:p>
    <w:p w14:paraId="48472561" w14:textId="77777777" w:rsidR="00E135EE" w:rsidRPr="00B21A6D" w:rsidRDefault="00E135EE" w:rsidP="00232024">
      <w:pPr>
        <w:spacing w:after="0" w:line="360" w:lineRule="auto"/>
        <w:ind w:firstLine="1134"/>
        <w:jc w:val="both"/>
        <w:rPr>
          <w:rFonts w:ascii="Times New Roman" w:hAnsi="Times New Roman" w:cs="Times New Roman"/>
          <w:sz w:val="24"/>
          <w:szCs w:val="24"/>
        </w:rPr>
      </w:pPr>
    </w:p>
    <w:p w14:paraId="48472562" w14:textId="77777777" w:rsidR="0075159A" w:rsidRPr="00B21A6D" w:rsidRDefault="0075159A" w:rsidP="00232024">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t xml:space="preserve">A Carta Magna de 1988 ofereceu a oportunidade de reflexão e mudança, iniciando um padrão de proteção da Dignidade Humana e da cidadania positivo de direitos que ultrapassava as práticas assistenciais e clientelistas, além da aparição   de novos movimentos sociais objetivando sua efetivação plena da pessoa como cidadão proativo. </w:t>
      </w:r>
    </w:p>
    <w:p w14:paraId="48472563" w14:textId="77777777" w:rsidR="00077F0D" w:rsidRPr="00B21A6D" w:rsidRDefault="0075159A" w:rsidP="00232024">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t>A Constituição Federal de 1988 ficou conhecida como a Constituição Cidadã. Trazendo no seu bojo Art. 1º A República Federativa do Brasil, formada pela união indissolúvel dos Estados e Municípios e do Distrito Federal, constitui-se em Estado Democrático de Direito e tem como fundamentos: I - a soberania; II - a cidadania; III - a dignidade da pessoa humana. (..).</w:t>
      </w:r>
      <w:r w:rsidR="00077F0D" w:rsidRPr="00B21A6D">
        <w:rPr>
          <w:rFonts w:ascii="Times New Roman" w:hAnsi="Times New Roman" w:cs="Times New Roman"/>
          <w:sz w:val="24"/>
          <w:szCs w:val="24"/>
        </w:rPr>
        <w:t xml:space="preserve"> A Constituição brasileira a</w:t>
      </w:r>
      <w:r w:rsidR="008C75DE" w:rsidRPr="00B21A6D">
        <w:rPr>
          <w:rFonts w:ascii="Times New Roman" w:hAnsi="Times New Roman" w:cs="Times New Roman"/>
          <w:sz w:val="24"/>
          <w:szCs w:val="24"/>
        </w:rPr>
        <w:t>ssim como a maioria das constituições contemporâneas</w:t>
      </w:r>
      <w:r w:rsidR="00757905" w:rsidRPr="00B21A6D">
        <w:rPr>
          <w:rFonts w:ascii="Times New Roman" w:hAnsi="Times New Roman" w:cs="Times New Roman"/>
          <w:sz w:val="24"/>
          <w:szCs w:val="24"/>
        </w:rPr>
        <w:t xml:space="preserve"> ao</w:t>
      </w:r>
      <w:r w:rsidR="00E135EE" w:rsidRPr="00B21A6D">
        <w:rPr>
          <w:rFonts w:ascii="Times New Roman" w:hAnsi="Times New Roman" w:cs="Times New Roman"/>
          <w:sz w:val="24"/>
          <w:szCs w:val="24"/>
        </w:rPr>
        <w:t xml:space="preserve"> </w:t>
      </w:r>
      <w:r w:rsidR="00757905" w:rsidRPr="00B21A6D">
        <w:rPr>
          <w:rFonts w:ascii="Times New Roman" w:hAnsi="Times New Roman" w:cs="Times New Roman"/>
          <w:sz w:val="24"/>
          <w:szCs w:val="24"/>
        </w:rPr>
        <w:t>reconhecer a dignidade humana como um princípio</w:t>
      </w:r>
      <w:r w:rsidR="008C75DE" w:rsidRPr="00B21A6D">
        <w:rPr>
          <w:rFonts w:ascii="Times New Roman" w:hAnsi="Times New Roman" w:cs="Times New Roman"/>
          <w:sz w:val="24"/>
          <w:szCs w:val="24"/>
        </w:rPr>
        <w:t xml:space="preserve"> é sem dúvida, uma conquista que </w:t>
      </w:r>
      <w:r w:rsidR="00FF15EF" w:rsidRPr="00B21A6D">
        <w:rPr>
          <w:rFonts w:ascii="Times New Roman" w:hAnsi="Times New Roman" w:cs="Times New Roman"/>
          <w:sz w:val="24"/>
          <w:szCs w:val="24"/>
        </w:rPr>
        <w:t>inicia um momento único na histó</w:t>
      </w:r>
      <w:r w:rsidR="008C75DE" w:rsidRPr="00B21A6D">
        <w:rPr>
          <w:rFonts w:ascii="Times New Roman" w:hAnsi="Times New Roman" w:cs="Times New Roman"/>
          <w:sz w:val="24"/>
          <w:szCs w:val="24"/>
        </w:rPr>
        <w:t xml:space="preserve">ria do Direito.  </w:t>
      </w:r>
    </w:p>
    <w:p w14:paraId="48472564" w14:textId="77777777" w:rsidR="002B455E" w:rsidRPr="00B21A6D" w:rsidRDefault="002B455E" w:rsidP="00232024">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t>No tocante à dignidade humana enquanto atributo do ser humano</w:t>
      </w:r>
      <w:r w:rsidR="009E754D" w:rsidRPr="00B21A6D">
        <w:rPr>
          <w:rFonts w:ascii="Times New Roman" w:hAnsi="Times New Roman" w:cs="Times New Roman"/>
          <w:sz w:val="24"/>
          <w:szCs w:val="24"/>
        </w:rPr>
        <w:t xml:space="preserve">, </w:t>
      </w:r>
      <w:r w:rsidR="00292A98">
        <w:rPr>
          <w:rFonts w:ascii="Times New Roman" w:hAnsi="Times New Roman" w:cs="Times New Roman"/>
          <w:sz w:val="24"/>
          <w:szCs w:val="24"/>
        </w:rPr>
        <w:t xml:space="preserve">José Afonso da </w:t>
      </w:r>
      <w:r w:rsidR="009E754D" w:rsidRPr="00B21A6D">
        <w:rPr>
          <w:rFonts w:ascii="Times New Roman" w:hAnsi="Times New Roman" w:cs="Times New Roman"/>
          <w:sz w:val="24"/>
          <w:szCs w:val="24"/>
        </w:rPr>
        <w:t xml:space="preserve">Silva </w:t>
      </w:r>
      <w:r w:rsidRPr="00B21A6D">
        <w:rPr>
          <w:rFonts w:ascii="Times New Roman" w:hAnsi="Times New Roman" w:cs="Times New Roman"/>
          <w:sz w:val="24"/>
          <w:szCs w:val="24"/>
        </w:rPr>
        <w:t xml:space="preserve">ensina: </w:t>
      </w:r>
    </w:p>
    <w:p w14:paraId="48472565" w14:textId="77777777" w:rsidR="00292A98" w:rsidRPr="00324BF0" w:rsidRDefault="00292A98" w:rsidP="00324BF0">
      <w:pPr>
        <w:spacing w:after="0" w:line="360" w:lineRule="auto"/>
        <w:ind w:firstLine="1134"/>
        <w:jc w:val="both"/>
        <w:rPr>
          <w:rFonts w:ascii="Times New Roman" w:hAnsi="Times New Roman" w:cs="Times New Roman"/>
          <w:sz w:val="24"/>
          <w:szCs w:val="24"/>
        </w:rPr>
      </w:pPr>
    </w:p>
    <w:p w14:paraId="48472566" w14:textId="77777777" w:rsidR="002B455E" w:rsidRPr="00B21A6D" w:rsidRDefault="00292A98" w:rsidP="002B455E">
      <w:pPr>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lastRenderedPageBreak/>
        <w:t>[...]</w:t>
      </w:r>
      <w:r w:rsidR="002B455E" w:rsidRPr="00B21A6D">
        <w:rPr>
          <w:rFonts w:ascii="Times New Roman" w:hAnsi="Times New Roman" w:cs="Times New Roman"/>
          <w:sz w:val="20"/>
          <w:szCs w:val="20"/>
        </w:rPr>
        <w:t xml:space="preserve"> a dignidade é um atributo intrínseco, da essência, da pessoa humana, único ser que compreende um valor interno, superior a qualquer preço, que não admite substituição equivalente. Assim a dignidade entranha e se confunde com a própria natureza do ser humano.</w:t>
      </w:r>
      <w:r w:rsidR="002B455E" w:rsidRPr="00B21A6D">
        <w:rPr>
          <w:rStyle w:val="Refdenotaderodap"/>
          <w:rFonts w:ascii="Times New Roman" w:hAnsi="Times New Roman" w:cs="Times New Roman"/>
          <w:sz w:val="20"/>
          <w:szCs w:val="20"/>
        </w:rPr>
        <w:footnoteReference w:id="3"/>
      </w:r>
    </w:p>
    <w:p w14:paraId="48472567" w14:textId="77777777" w:rsidR="002B455E" w:rsidRPr="00B21A6D" w:rsidRDefault="002B455E" w:rsidP="002B455E">
      <w:pPr>
        <w:spacing w:after="0" w:line="240" w:lineRule="auto"/>
        <w:ind w:left="2268"/>
        <w:jc w:val="both"/>
        <w:rPr>
          <w:rFonts w:ascii="Times New Roman" w:hAnsi="Times New Roman" w:cs="Times New Roman"/>
          <w:sz w:val="20"/>
          <w:szCs w:val="20"/>
        </w:rPr>
      </w:pPr>
    </w:p>
    <w:p w14:paraId="48472568" w14:textId="62AB5E6E" w:rsidR="003B636B" w:rsidRPr="00B21A6D" w:rsidRDefault="00FF15EF" w:rsidP="00232024">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t>Nesse sentido, o</w:t>
      </w:r>
      <w:r w:rsidR="003B636B" w:rsidRPr="00B21A6D">
        <w:rPr>
          <w:rFonts w:ascii="Times New Roman" w:hAnsi="Times New Roman" w:cs="Times New Roman"/>
          <w:sz w:val="24"/>
          <w:szCs w:val="24"/>
        </w:rPr>
        <w:t xml:space="preserve"> reconhecimento ao princípio da Dignidade Humana pela CF/1988 no </w:t>
      </w:r>
      <w:r w:rsidR="00E135EE" w:rsidRPr="00B21A6D">
        <w:rPr>
          <w:rFonts w:ascii="Times New Roman" w:hAnsi="Times New Roman" w:cs="Times New Roman"/>
          <w:sz w:val="24"/>
          <w:szCs w:val="24"/>
        </w:rPr>
        <w:t>artigo</w:t>
      </w:r>
      <w:r w:rsidR="003B636B" w:rsidRPr="00B21A6D">
        <w:rPr>
          <w:rFonts w:ascii="Times New Roman" w:hAnsi="Times New Roman" w:cs="Times New Roman"/>
          <w:sz w:val="24"/>
          <w:szCs w:val="24"/>
        </w:rPr>
        <w:t xml:space="preserve"> 1º, inciso III ocorreu como uma resposta ao autoritarismo militar, às constantes violações</w:t>
      </w:r>
      <w:r w:rsidR="00292A98">
        <w:rPr>
          <w:rFonts w:ascii="Times New Roman" w:hAnsi="Times New Roman" w:cs="Times New Roman"/>
          <w:sz w:val="24"/>
          <w:szCs w:val="24"/>
        </w:rPr>
        <w:t xml:space="preserve"> </w:t>
      </w:r>
      <w:r w:rsidR="003B636B" w:rsidRPr="00B21A6D">
        <w:rPr>
          <w:rFonts w:ascii="Times New Roman" w:hAnsi="Times New Roman" w:cs="Times New Roman"/>
          <w:sz w:val="24"/>
          <w:szCs w:val="24"/>
        </w:rPr>
        <w:t>a direitos e garantias fu</w:t>
      </w:r>
      <w:r w:rsidR="00D15818" w:rsidRPr="00B21A6D">
        <w:rPr>
          <w:rFonts w:ascii="Times New Roman" w:hAnsi="Times New Roman" w:cs="Times New Roman"/>
          <w:sz w:val="24"/>
          <w:szCs w:val="24"/>
        </w:rPr>
        <w:t>ndamentais. Nesse cenário a dignidade da pessoa humana foi constitucionalmente acolhida como fundamento da República Federativa do Brasil e do Estado Democrático de Direito, sendo conferido ao Estado o dever</w:t>
      </w:r>
      <w:r w:rsidR="00324BF0">
        <w:rPr>
          <w:rFonts w:ascii="Times New Roman" w:hAnsi="Times New Roman" w:cs="Times New Roman"/>
          <w:sz w:val="24"/>
          <w:szCs w:val="24"/>
        </w:rPr>
        <w:t xml:space="preserve"> de preservá-la, promovendo polí</w:t>
      </w:r>
      <w:r w:rsidR="00D15818" w:rsidRPr="00B21A6D">
        <w:rPr>
          <w:rFonts w:ascii="Times New Roman" w:hAnsi="Times New Roman" w:cs="Times New Roman"/>
          <w:sz w:val="24"/>
          <w:szCs w:val="24"/>
        </w:rPr>
        <w:t>ticas que a tornem possível de realização prática.</w:t>
      </w:r>
    </w:p>
    <w:p w14:paraId="48472569" w14:textId="77777777" w:rsidR="004D2133" w:rsidRPr="00B21A6D" w:rsidRDefault="00C67E1D" w:rsidP="00232024">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t xml:space="preserve"> Sobre</w:t>
      </w:r>
      <w:r w:rsidR="004D2133" w:rsidRPr="00B21A6D">
        <w:rPr>
          <w:rFonts w:ascii="Times New Roman" w:hAnsi="Times New Roman" w:cs="Times New Roman"/>
          <w:sz w:val="24"/>
          <w:szCs w:val="24"/>
        </w:rPr>
        <w:t xml:space="preserve"> a decisão do c</w:t>
      </w:r>
      <w:r w:rsidRPr="00B21A6D">
        <w:rPr>
          <w:rFonts w:ascii="Times New Roman" w:hAnsi="Times New Roman" w:cs="Times New Roman"/>
          <w:sz w:val="24"/>
          <w:szCs w:val="24"/>
        </w:rPr>
        <w:t xml:space="preserve">onstituinte de 1988 em reconhecer e positivar </w:t>
      </w:r>
      <w:r w:rsidR="004D2133" w:rsidRPr="00B21A6D">
        <w:rPr>
          <w:rFonts w:ascii="Times New Roman" w:hAnsi="Times New Roman" w:cs="Times New Roman"/>
          <w:sz w:val="24"/>
          <w:szCs w:val="24"/>
        </w:rPr>
        <w:t>o princípio da dignidade da pess</w:t>
      </w:r>
      <w:r w:rsidRPr="00B21A6D">
        <w:rPr>
          <w:rFonts w:ascii="Times New Roman" w:hAnsi="Times New Roman" w:cs="Times New Roman"/>
          <w:sz w:val="24"/>
          <w:szCs w:val="24"/>
        </w:rPr>
        <w:t xml:space="preserve">oa humana, destaca </w:t>
      </w:r>
      <w:r w:rsidR="007A01B9">
        <w:rPr>
          <w:rFonts w:ascii="Times New Roman" w:hAnsi="Times New Roman" w:cs="Times New Roman"/>
          <w:sz w:val="24"/>
          <w:szCs w:val="24"/>
        </w:rPr>
        <w:t>S</w:t>
      </w:r>
      <w:r w:rsidR="007A01B9" w:rsidRPr="00B21A6D">
        <w:rPr>
          <w:rFonts w:ascii="Times New Roman" w:hAnsi="Times New Roman" w:cs="Times New Roman"/>
          <w:sz w:val="24"/>
          <w:szCs w:val="24"/>
        </w:rPr>
        <w:t>arlet</w:t>
      </w:r>
      <w:r w:rsidR="007A01B9">
        <w:rPr>
          <w:rFonts w:ascii="Times New Roman" w:hAnsi="Times New Roman" w:cs="Times New Roman"/>
          <w:sz w:val="24"/>
          <w:szCs w:val="24"/>
        </w:rPr>
        <w:t>:</w:t>
      </w:r>
    </w:p>
    <w:p w14:paraId="4847256A" w14:textId="77777777" w:rsidR="00E135EE" w:rsidRPr="00B21A6D" w:rsidRDefault="00E135EE" w:rsidP="00E135EE">
      <w:pPr>
        <w:spacing w:after="0" w:line="240" w:lineRule="auto"/>
        <w:ind w:left="2268"/>
        <w:jc w:val="both"/>
        <w:rPr>
          <w:rFonts w:ascii="Times New Roman" w:hAnsi="Times New Roman" w:cs="Times New Roman"/>
          <w:sz w:val="20"/>
          <w:szCs w:val="24"/>
        </w:rPr>
      </w:pPr>
    </w:p>
    <w:p w14:paraId="4847256B" w14:textId="77777777" w:rsidR="004D2133" w:rsidRPr="00B21A6D" w:rsidRDefault="004D2133" w:rsidP="00E135EE">
      <w:pPr>
        <w:spacing w:after="0" w:line="240" w:lineRule="auto"/>
        <w:ind w:left="2268"/>
        <w:jc w:val="both"/>
        <w:rPr>
          <w:rFonts w:ascii="Times New Roman" w:hAnsi="Times New Roman" w:cs="Times New Roman"/>
          <w:sz w:val="20"/>
          <w:szCs w:val="24"/>
        </w:rPr>
      </w:pPr>
      <w:r w:rsidRPr="00B21A6D">
        <w:rPr>
          <w:rFonts w:ascii="Times New Roman" w:hAnsi="Times New Roman" w:cs="Times New Roman"/>
          <w:sz w:val="20"/>
          <w:szCs w:val="24"/>
        </w:rPr>
        <w:t>Consagrando expressamente, no título dos princípios fundamentais, a dignidade da pessoa humana como um dos fundamentos do nosso Estado democrático (e social) de Direito (art. 1º, inc. III, da CF), o nosso Constituinte de 1988 – a exemplo do que ocorreu, entre outros países, na Alemanha -, além de ter tomado uma decisão fundamental a respeito do sentido, da finalidade e da justificação do exercício do poder estatal e do próprio Estado, reconheceu categoricamente que é o Estado que existe em função da pessoa, e não o contrário, já que o ser humano constitui a finalidade precípua, e não meio da atividade estatal.</w:t>
      </w:r>
      <w:r w:rsidR="00C67E1D" w:rsidRPr="00B21A6D">
        <w:rPr>
          <w:rFonts w:ascii="Times New Roman" w:hAnsi="Times New Roman" w:cs="Times New Roman"/>
          <w:sz w:val="20"/>
          <w:szCs w:val="24"/>
          <w:vertAlign w:val="superscript"/>
        </w:rPr>
        <w:footnoteReference w:id="4"/>
      </w:r>
    </w:p>
    <w:p w14:paraId="4847256C" w14:textId="77777777" w:rsidR="00E135EE" w:rsidRPr="00B21A6D" w:rsidRDefault="00E135EE" w:rsidP="00E135EE">
      <w:pPr>
        <w:spacing w:after="0" w:line="240" w:lineRule="auto"/>
        <w:ind w:left="2268"/>
        <w:jc w:val="both"/>
        <w:rPr>
          <w:rFonts w:ascii="Times New Roman" w:hAnsi="Times New Roman" w:cs="Times New Roman"/>
          <w:sz w:val="20"/>
          <w:szCs w:val="24"/>
        </w:rPr>
      </w:pPr>
    </w:p>
    <w:p w14:paraId="4847256D" w14:textId="77777777" w:rsidR="00D15818" w:rsidRPr="00B21A6D" w:rsidRDefault="007A01B9" w:rsidP="00232024">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Q</w:t>
      </w:r>
      <w:r w:rsidR="00D15818" w:rsidRPr="00B21A6D">
        <w:rPr>
          <w:rFonts w:ascii="Times New Roman" w:hAnsi="Times New Roman" w:cs="Times New Roman"/>
          <w:sz w:val="24"/>
          <w:szCs w:val="24"/>
        </w:rPr>
        <w:t xml:space="preserve">uanto aos ensinamentos do princípio da Dignidade Humana </w:t>
      </w:r>
      <w:r w:rsidR="00E135EE" w:rsidRPr="00B21A6D">
        <w:rPr>
          <w:rFonts w:ascii="Times New Roman" w:hAnsi="Times New Roman" w:cs="Times New Roman"/>
          <w:sz w:val="24"/>
          <w:szCs w:val="24"/>
        </w:rPr>
        <w:t>adotado</w:t>
      </w:r>
      <w:r w:rsidR="004D2133" w:rsidRPr="00B21A6D">
        <w:rPr>
          <w:rFonts w:ascii="Times New Roman" w:hAnsi="Times New Roman" w:cs="Times New Roman"/>
          <w:sz w:val="24"/>
          <w:szCs w:val="24"/>
        </w:rPr>
        <w:t xml:space="preserve"> pela Constituição Federal 1988</w:t>
      </w:r>
      <w:r w:rsidR="00E135EE" w:rsidRPr="00B21A6D">
        <w:rPr>
          <w:rFonts w:ascii="Times New Roman" w:hAnsi="Times New Roman" w:cs="Times New Roman"/>
          <w:sz w:val="24"/>
          <w:szCs w:val="24"/>
        </w:rPr>
        <w:t>:</w:t>
      </w:r>
      <w:r w:rsidR="004D2133" w:rsidRPr="00B21A6D">
        <w:rPr>
          <w:rFonts w:ascii="Times New Roman" w:hAnsi="Times New Roman" w:cs="Times New Roman"/>
          <w:sz w:val="24"/>
          <w:szCs w:val="24"/>
        </w:rPr>
        <w:t xml:space="preserve"> </w:t>
      </w:r>
    </w:p>
    <w:p w14:paraId="4847256E" w14:textId="77777777" w:rsidR="007A01B9" w:rsidRDefault="007A01B9" w:rsidP="00E135EE">
      <w:pPr>
        <w:spacing w:after="0" w:line="240" w:lineRule="auto"/>
        <w:ind w:left="2268"/>
        <w:jc w:val="both"/>
        <w:rPr>
          <w:rFonts w:ascii="Times New Roman" w:hAnsi="Times New Roman" w:cs="Times New Roman"/>
          <w:sz w:val="20"/>
          <w:szCs w:val="24"/>
        </w:rPr>
      </w:pPr>
    </w:p>
    <w:p w14:paraId="4847256F" w14:textId="77777777" w:rsidR="0091229E" w:rsidRPr="00B21A6D" w:rsidRDefault="004D2133" w:rsidP="00E135EE">
      <w:pPr>
        <w:spacing w:after="0" w:line="240" w:lineRule="auto"/>
        <w:ind w:left="2268"/>
        <w:jc w:val="both"/>
        <w:rPr>
          <w:rFonts w:ascii="Times New Roman" w:hAnsi="Times New Roman" w:cs="Times New Roman"/>
          <w:sz w:val="20"/>
          <w:szCs w:val="24"/>
        </w:rPr>
      </w:pPr>
      <w:r w:rsidRPr="00B21A6D">
        <w:rPr>
          <w:rFonts w:ascii="Times New Roman" w:hAnsi="Times New Roman" w:cs="Times New Roman"/>
          <w:sz w:val="20"/>
          <w:szCs w:val="24"/>
        </w:rPr>
        <w:t>Quando cotejada com as Constituições anteriores não deixa de ser uma ruptura paradigmática a solução adotada pelo constituinte na formulação do princípio da dignidade da pessoa humana. A Constituição brasileira de 1988 avançou significativamente rumo à normatividade do princípio quando transformou a dignidade da pessoa humana em valor supremo da ordem jurídica [...].</w:t>
      </w:r>
      <w:r w:rsidRPr="00B21A6D">
        <w:rPr>
          <w:rFonts w:ascii="Times New Roman" w:hAnsi="Times New Roman" w:cs="Times New Roman"/>
          <w:sz w:val="20"/>
          <w:szCs w:val="24"/>
          <w:vertAlign w:val="superscript"/>
        </w:rPr>
        <w:footnoteReference w:id="5"/>
      </w:r>
    </w:p>
    <w:p w14:paraId="48472570" w14:textId="77777777" w:rsidR="00E135EE" w:rsidRPr="00B21A6D" w:rsidRDefault="00E135EE" w:rsidP="00E135EE">
      <w:pPr>
        <w:spacing w:after="0" w:line="240" w:lineRule="auto"/>
        <w:ind w:left="2268"/>
        <w:jc w:val="both"/>
        <w:rPr>
          <w:rFonts w:ascii="Times New Roman" w:hAnsi="Times New Roman" w:cs="Times New Roman"/>
          <w:sz w:val="20"/>
          <w:szCs w:val="24"/>
        </w:rPr>
      </w:pPr>
    </w:p>
    <w:p w14:paraId="48472571" w14:textId="77777777" w:rsidR="00077F0D" w:rsidRPr="00B21A6D" w:rsidRDefault="00E135EE" w:rsidP="00232024">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t xml:space="preserve">   </w:t>
      </w:r>
      <w:r w:rsidR="0075159A" w:rsidRPr="00B21A6D">
        <w:rPr>
          <w:rFonts w:ascii="Times New Roman" w:hAnsi="Times New Roman" w:cs="Times New Roman"/>
          <w:sz w:val="24"/>
          <w:szCs w:val="24"/>
        </w:rPr>
        <w:t xml:space="preserve">Assim, </w:t>
      </w:r>
      <w:r w:rsidR="00987966" w:rsidRPr="00B21A6D">
        <w:rPr>
          <w:rFonts w:ascii="Times New Roman" w:hAnsi="Times New Roman" w:cs="Times New Roman"/>
          <w:sz w:val="24"/>
          <w:szCs w:val="24"/>
        </w:rPr>
        <w:t xml:space="preserve">podemos afirmar que o princípio da </w:t>
      </w:r>
      <w:r w:rsidR="0091229E" w:rsidRPr="00B21A6D">
        <w:rPr>
          <w:rFonts w:ascii="Times New Roman" w:hAnsi="Times New Roman" w:cs="Times New Roman"/>
          <w:sz w:val="24"/>
          <w:szCs w:val="24"/>
        </w:rPr>
        <w:t>Dignidade Humana passou a ser um dever do Estado</w:t>
      </w:r>
      <w:r w:rsidR="00987966" w:rsidRPr="00B21A6D">
        <w:rPr>
          <w:rFonts w:ascii="Times New Roman" w:hAnsi="Times New Roman" w:cs="Times New Roman"/>
          <w:sz w:val="24"/>
          <w:szCs w:val="24"/>
        </w:rPr>
        <w:t xml:space="preserve"> </w:t>
      </w:r>
      <w:r w:rsidR="0091229E" w:rsidRPr="00B21A6D">
        <w:rPr>
          <w:rFonts w:ascii="Times New Roman" w:hAnsi="Times New Roman" w:cs="Times New Roman"/>
          <w:sz w:val="24"/>
          <w:szCs w:val="24"/>
        </w:rPr>
        <w:t>de preservar e assegurar condições para a sua plena realização.</w:t>
      </w:r>
      <w:r w:rsidR="00987966" w:rsidRPr="00B21A6D">
        <w:rPr>
          <w:rFonts w:ascii="Times New Roman" w:hAnsi="Times New Roman" w:cs="Times New Roman"/>
          <w:sz w:val="24"/>
          <w:szCs w:val="24"/>
        </w:rPr>
        <w:t xml:space="preserve"> Por outro lado</w:t>
      </w:r>
      <w:r w:rsidRPr="00B21A6D">
        <w:rPr>
          <w:rFonts w:ascii="Times New Roman" w:hAnsi="Times New Roman" w:cs="Times New Roman"/>
          <w:sz w:val="24"/>
          <w:szCs w:val="24"/>
        </w:rPr>
        <w:t>,</w:t>
      </w:r>
      <w:r w:rsidR="00987966" w:rsidRPr="00B21A6D">
        <w:rPr>
          <w:rFonts w:ascii="Times New Roman" w:hAnsi="Times New Roman" w:cs="Times New Roman"/>
          <w:sz w:val="24"/>
          <w:szCs w:val="24"/>
        </w:rPr>
        <w:t xml:space="preserve"> o princípio da dignidade da pessoa humana pela dimensão </w:t>
      </w:r>
      <w:r w:rsidR="005243D6" w:rsidRPr="00B21A6D">
        <w:rPr>
          <w:rFonts w:ascii="Times New Roman" w:hAnsi="Times New Roman" w:cs="Times New Roman"/>
          <w:sz w:val="24"/>
          <w:szCs w:val="24"/>
        </w:rPr>
        <w:t>inter</w:t>
      </w:r>
      <w:r w:rsidR="00987966" w:rsidRPr="00B21A6D">
        <w:rPr>
          <w:rFonts w:ascii="Times New Roman" w:hAnsi="Times New Roman" w:cs="Times New Roman"/>
          <w:sz w:val="24"/>
          <w:szCs w:val="24"/>
        </w:rPr>
        <w:t xml:space="preserve">subjetiva cria um dever geral de respeito de todos os seres humanos com relação a todos os indivíduos. </w:t>
      </w:r>
    </w:p>
    <w:p w14:paraId="48472572" w14:textId="77777777" w:rsidR="00E135EE" w:rsidRPr="00B21A6D" w:rsidRDefault="00E135EE" w:rsidP="00232024">
      <w:pPr>
        <w:spacing w:after="0" w:line="360" w:lineRule="auto"/>
        <w:ind w:firstLine="1134"/>
        <w:jc w:val="both"/>
        <w:rPr>
          <w:rFonts w:ascii="Times New Roman" w:hAnsi="Times New Roman" w:cs="Times New Roman"/>
          <w:sz w:val="24"/>
          <w:szCs w:val="24"/>
        </w:rPr>
      </w:pPr>
    </w:p>
    <w:p w14:paraId="48472573" w14:textId="77777777" w:rsidR="0075159A" w:rsidRPr="00B21A6D" w:rsidRDefault="00F2014B" w:rsidP="00E135EE">
      <w:pPr>
        <w:spacing w:after="0" w:line="360" w:lineRule="auto"/>
        <w:jc w:val="both"/>
        <w:rPr>
          <w:rFonts w:ascii="Times New Roman" w:hAnsi="Times New Roman" w:cs="Times New Roman"/>
          <w:b/>
          <w:sz w:val="24"/>
          <w:szCs w:val="24"/>
        </w:rPr>
      </w:pPr>
      <w:r w:rsidRPr="00B21A6D">
        <w:rPr>
          <w:rFonts w:ascii="Times New Roman" w:hAnsi="Times New Roman" w:cs="Times New Roman"/>
          <w:b/>
          <w:sz w:val="24"/>
          <w:szCs w:val="24"/>
        </w:rPr>
        <w:t>2 PRINCÍPIO</w:t>
      </w:r>
      <w:r w:rsidR="0075159A" w:rsidRPr="00B21A6D">
        <w:rPr>
          <w:rFonts w:ascii="Times New Roman" w:hAnsi="Times New Roman" w:cs="Times New Roman"/>
          <w:b/>
          <w:sz w:val="24"/>
          <w:szCs w:val="24"/>
        </w:rPr>
        <w:t xml:space="preserve"> DA DIGNIDADE HUMANA</w:t>
      </w:r>
    </w:p>
    <w:p w14:paraId="48472574" w14:textId="77777777" w:rsidR="0035379C" w:rsidRPr="00B21A6D" w:rsidRDefault="0035379C" w:rsidP="00E135EE">
      <w:pPr>
        <w:spacing w:after="0" w:line="360" w:lineRule="auto"/>
        <w:jc w:val="both"/>
        <w:rPr>
          <w:rFonts w:ascii="Times New Roman" w:hAnsi="Times New Roman" w:cs="Times New Roman"/>
          <w:b/>
          <w:sz w:val="24"/>
          <w:szCs w:val="24"/>
        </w:rPr>
      </w:pPr>
    </w:p>
    <w:p w14:paraId="48472575" w14:textId="77777777" w:rsidR="0075159A" w:rsidRPr="00B21A6D" w:rsidRDefault="005243D6" w:rsidP="00232024">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t>Antes de examinar a dignidade humana como princípio reconhecido e acolhido   pela Constituição Federal 1988</w:t>
      </w:r>
      <w:r w:rsidR="0075159A" w:rsidRPr="00B21A6D">
        <w:rPr>
          <w:rFonts w:ascii="Times New Roman" w:hAnsi="Times New Roman" w:cs="Times New Roman"/>
          <w:sz w:val="24"/>
          <w:szCs w:val="24"/>
        </w:rPr>
        <w:t xml:space="preserve">, convém uma breve inserção sobre o conceito e significado de princípio. </w:t>
      </w:r>
      <w:r w:rsidR="007A01B9">
        <w:rPr>
          <w:rFonts w:ascii="Times New Roman" w:hAnsi="Times New Roman" w:cs="Times New Roman"/>
          <w:i/>
          <w:sz w:val="24"/>
          <w:szCs w:val="24"/>
        </w:rPr>
        <w:t>Lato sensu</w:t>
      </w:r>
      <w:r w:rsidR="0075159A" w:rsidRPr="00B21A6D">
        <w:rPr>
          <w:rFonts w:ascii="Times New Roman" w:hAnsi="Times New Roman" w:cs="Times New Roman"/>
          <w:sz w:val="24"/>
          <w:szCs w:val="24"/>
        </w:rPr>
        <w:t xml:space="preserve"> entende-se como princípio o começo, o início, a origem, o ponto de partida. Ou então, entende-se como princípio a proposição, o fundamento, ou o valor Princípio e o começo, é o início, a origem a causa, o ponto de partida, ainda podemos dizer que princípio é uma proposição, um fundamento.</w:t>
      </w:r>
    </w:p>
    <w:p w14:paraId="48472576" w14:textId="77777777" w:rsidR="0075159A" w:rsidRPr="00B21A6D" w:rsidRDefault="0075159A" w:rsidP="00232024">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t xml:space="preserve">A palavra princípio vem do latim </w:t>
      </w:r>
      <w:r w:rsidRPr="00B21A6D">
        <w:rPr>
          <w:rFonts w:ascii="Times New Roman" w:hAnsi="Times New Roman" w:cs="Times New Roman"/>
          <w:i/>
          <w:sz w:val="24"/>
          <w:szCs w:val="24"/>
        </w:rPr>
        <w:t>principium</w:t>
      </w:r>
      <w:r w:rsidRPr="00B21A6D">
        <w:rPr>
          <w:rFonts w:ascii="Times New Roman" w:hAnsi="Times New Roman" w:cs="Times New Roman"/>
          <w:sz w:val="24"/>
          <w:szCs w:val="24"/>
        </w:rPr>
        <w:t xml:space="preserve"> e significa ponto de partida início, começo, preliminar. Princípio jurídico, na visão de Mello: </w:t>
      </w:r>
    </w:p>
    <w:p w14:paraId="48472577" w14:textId="77777777" w:rsidR="00232024" w:rsidRPr="00B21A6D" w:rsidRDefault="00232024" w:rsidP="00232024">
      <w:pPr>
        <w:spacing w:after="0" w:line="360" w:lineRule="auto"/>
        <w:ind w:firstLine="1134"/>
        <w:jc w:val="both"/>
        <w:rPr>
          <w:rFonts w:ascii="Times New Roman" w:hAnsi="Times New Roman" w:cs="Times New Roman"/>
          <w:sz w:val="24"/>
          <w:szCs w:val="24"/>
        </w:rPr>
      </w:pPr>
    </w:p>
    <w:p w14:paraId="48472578" w14:textId="77777777" w:rsidR="0075159A" w:rsidRPr="00B21A6D" w:rsidRDefault="0075159A" w:rsidP="00232024">
      <w:pPr>
        <w:spacing w:after="0" w:line="240" w:lineRule="auto"/>
        <w:ind w:left="2268"/>
        <w:jc w:val="both"/>
        <w:rPr>
          <w:rFonts w:ascii="Times New Roman" w:hAnsi="Times New Roman" w:cs="Times New Roman"/>
          <w:sz w:val="20"/>
          <w:szCs w:val="24"/>
        </w:rPr>
      </w:pPr>
      <w:r w:rsidRPr="00B21A6D">
        <w:rPr>
          <w:rFonts w:ascii="Times New Roman" w:hAnsi="Times New Roman" w:cs="Times New Roman"/>
          <w:sz w:val="20"/>
          <w:szCs w:val="24"/>
        </w:rPr>
        <w:t>[...] é mandamento nuclear de um sistema, verdadeiro alicerce dele, disposição fundamental que se irradia s</w:t>
      </w:r>
      <w:r w:rsidR="00232024" w:rsidRPr="00B21A6D">
        <w:rPr>
          <w:rFonts w:ascii="Times New Roman" w:hAnsi="Times New Roman" w:cs="Times New Roman"/>
          <w:sz w:val="20"/>
          <w:szCs w:val="24"/>
        </w:rPr>
        <w:t>obre diferentes normas compondo-</w:t>
      </w:r>
      <w:r w:rsidRPr="00B21A6D">
        <w:rPr>
          <w:rFonts w:ascii="Times New Roman" w:hAnsi="Times New Roman" w:cs="Times New Roman"/>
          <w:sz w:val="20"/>
          <w:szCs w:val="24"/>
        </w:rPr>
        <w:t>lhe</w:t>
      </w:r>
      <w:r w:rsidR="00232024" w:rsidRPr="00B21A6D">
        <w:rPr>
          <w:rFonts w:ascii="Times New Roman" w:hAnsi="Times New Roman" w:cs="Times New Roman"/>
          <w:sz w:val="20"/>
          <w:szCs w:val="24"/>
        </w:rPr>
        <w:t xml:space="preserve"> </w:t>
      </w:r>
      <w:r w:rsidRPr="00B21A6D">
        <w:rPr>
          <w:rFonts w:ascii="Times New Roman" w:hAnsi="Times New Roman" w:cs="Times New Roman"/>
          <w:sz w:val="20"/>
          <w:szCs w:val="24"/>
        </w:rPr>
        <w:t>o espírito e servindo de critério para sua exata compreensão e inteligência, exatamente por definir a lógica e a racionalidade do sistema normativo, no que lhe confere a tônica e lhe dá sentido harmônico.</w:t>
      </w:r>
      <w:r w:rsidRPr="00B21A6D">
        <w:rPr>
          <w:rFonts w:ascii="Times New Roman" w:hAnsi="Times New Roman" w:cs="Times New Roman"/>
          <w:sz w:val="20"/>
          <w:szCs w:val="24"/>
          <w:vertAlign w:val="superscript"/>
        </w:rPr>
        <w:footnoteReference w:id="6"/>
      </w:r>
    </w:p>
    <w:p w14:paraId="48472579" w14:textId="77777777" w:rsidR="0075159A" w:rsidRPr="00B21A6D" w:rsidRDefault="0075159A" w:rsidP="00232024">
      <w:pPr>
        <w:spacing w:after="0" w:line="360" w:lineRule="auto"/>
        <w:jc w:val="both"/>
        <w:rPr>
          <w:rFonts w:ascii="Times New Roman" w:hAnsi="Times New Roman" w:cs="Times New Roman"/>
          <w:sz w:val="24"/>
          <w:szCs w:val="24"/>
        </w:rPr>
      </w:pPr>
    </w:p>
    <w:p w14:paraId="4847257A" w14:textId="77777777" w:rsidR="0075159A" w:rsidRPr="00B21A6D" w:rsidRDefault="005243D6" w:rsidP="00232024">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t>Para AMARAL (1993</w:t>
      </w:r>
      <w:r w:rsidR="0075159A" w:rsidRPr="00B21A6D">
        <w:rPr>
          <w:rFonts w:ascii="Times New Roman" w:hAnsi="Times New Roman" w:cs="Times New Roman"/>
          <w:sz w:val="24"/>
          <w:szCs w:val="24"/>
        </w:rPr>
        <w:t>), princípios “são pautas genéricas, não aplicáveis à maneira de “tudo ou nada”, que estabelecem verdadeiros programas de ação para o legislador e para o intérprete.”</w:t>
      </w:r>
      <w:r w:rsidR="0075159A" w:rsidRPr="00B21A6D">
        <w:rPr>
          <w:rFonts w:ascii="Times New Roman" w:hAnsi="Times New Roman" w:cs="Times New Roman"/>
          <w:sz w:val="24"/>
          <w:szCs w:val="24"/>
          <w:vertAlign w:val="superscript"/>
        </w:rPr>
        <w:footnoteReference w:id="7"/>
      </w:r>
    </w:p>
    <w:p w14:paraId="4847257B" w14:textId="77777777" w:rsidR="0075159A" w:rsidRPr="00B21A6D" w:rsidRDefault="0075159A" w:rsidP="00232024">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t xml:space="preserve">Impende destacar que os princípios possuem, também, função de suprir ou complementar, uma vez que são aptos a preencher lacunas deixadas pelas normas constitucionais: </w:t>
      </w:r>
    </w:p>
    <w:p w14:paraId="4847257C" w14:textId="77777777" w:rsidR="00232024" w:rsidRPr="00B21A6D" w:rsidRDefault="00232024" w:rsidP="00232024">
      <w:pPr>
        <w:spacing w:after="0" w:line="240" w:lineRule="auto"/>
        <w:ind w:left="2268"/>
        <w:jc w:val="both"/>
        <w:rPr>
          <w:rFonts w:ascii="Times New Roman" w:hAnsi="Times New Roman" w:cs="Times New Roman"/>
          <w:sz w:val="20"/>
          <w:szCs w:val="24"/>
        </w:rPr>
      </w:pPr>
    </w:p>
    <w:p w14:paraId="4847257D" w14:textId="77777777" w:rsidR="0075159A" w:rsidRPr="00B21A6D" w:rsidRDefault="0075159A" w:rsidP="00232024">
      <w:pPr>
        <w:spacing w:after="0" w:line="240" w:lineRule="auto"/>
        <w:ind w:left="2268"/>
        <w:jc w:val="both"/>
        <w:rPr>
          <w:rFonts w:ascii="Times New Roman" w:hAnsi="Times New Roman" w:cs="Times New Roman"/>
          <w:sz w:val="20"/>
          <w:szCs w:val="24"/>
        </w:rPr>
      </w:pPr>
      <w:r w:rsidRPr="00B21A6D">
        <w:rPr>
          <w:rFonts w:ascii="Times New Roman" w:hAnsi="Times New Roman" w:cs="Times New Roman"/>
          <w:sz w:val="20"/>
          <w:szCs w:val="24"/>
        </w:rPr>
        <w:t>Os princípios constitucionais são extraídos de enumerados normativos, com elevado grau de abstração e generalidade, que preveem os valores que informam a ordem jurídica, com a finalidade de informar as atividades produtiva, interpretativa e aplicativa das regras, de sorte que eventual colisão é removida na dimensão do peso, a teor do critério da ponderação, com a prevalência de algum princípio concorrente.</w:t>
      </w:r>
      <w:r w:rsidRPr="00B21A6D">
        <w:rPr>
          <w:rFonts w:ascii="Times New Roman" w:hAnsi="Times New Roman" w:cs="Times New Roman"/>
          <w:sz w:val="20"/>
          <w:szCs w:val="24"/>
          <w:vertAlign w:val="superscript"/>
        </w:rPr>
        <w:footnoteReference w:id="8"/>
      </w:r>
    </w:p>
    <w:p w14:paraId="4847257E" w14:textId="77777777" w:rsidR="00232024" w:rsidRPr="00324BF0" w:rsidRDefault="00232024" w:rsidP="00324BF0">
      <w:pPr>
        <w:spacing w:after="0" w:line="360" w:lineRule="auto"/>
        <w:ind w:firstLine="1134"/>
        <w:jc w:val="both"/>
        <w:rPr>
          <w:rFonts w:ascii="Times New Roman" w:hAnsi="Times New Roman" w:cs="Times New Roman"/>
          <w:sz w:val="24"/>
          <w:szCs w:val="24"/>
        </w:rPr>
      </w:pPr>
    </w:p>
    <w:p w14:paraId="4847257F" w14:textId="77777777" w:rsidR="0075159A" w:rsidRPr="00B21A6D" w:rsidRDefault="0075159A" w:rsidP="00232024">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t xml:space="preserve">Os princípios constitucionais são extraídos de enumerados normativos, com elevado grau de abstração e generalidade, que preveem os valores que informam a ordem jurídica, com a finalidade de informar as atividades produtiva, interpretativa e </w:t>
      </w:r>
      <w:r w:rsidRPr="00B21A6D">
        <w:rPr>
          <w:rFonts w:ascii="Times New Roman" w:hAnsi="Times New Roman" w:cs="Times New Roman"/>
          <w:sz w:val="24"/>
          <w:szCs w:val="24"/>
        </w:rPr>
        <w:lastRenderedPageBreak/>
        <w:t>aplicativa das regras, de sorte que eventual colisão é removida na dimensão do peso, a teor do critério da ponderação, com a prevalência de algum princípio concorrente</w:t>
      </w:r>
      <w:r w:rsidR="00987966" w:rsidRPr="00B21A6D">
        <w:rPr>
          <w:rFonts w:ascii="Times New Roman" w:hAnsi="Times New Roman" w:cs="Times New Roman"/>
          <w:sz w:val="24"/>
          <w:szCs w:val="24"/>
        </w:rPr>
        <w:t>.</w:t>
      </w:r>
    </w:p>
    <w:p w14:paraId="48472580" w14:textId="77777777" w:rsidR="0075159A" w:rsidRPr="00B21A6D" w:rsidRDefault="0075159A" w:rsidP="00232024">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t xml:space="preserve">O princípio da dignidade da pessoa humana é um parâmetro para os demais direitos e garantias fundamentais do ser humano, é inspiração de diversos doutrinadores que defendiam os direitos fundamentais do homem e responsável por várias mudanças históricas em diversos lugares do mundo. Segundo </w:t>
      </w:r>
      <w:r w:rsidR="00232024" w:rsidRPr="00B21A6D">
        <w:rPr>
          <w:rFonts w:ascii="Times New Roman" w:hAnsi="Times New Roman" w:cs="Times New Roman"/>
          <w:sz w:val="24"/>
          <w:szCs w:val="24"/>
        </w:rPr>
        <w:t>José Alfonso da Silva</w:t>
      </w:r>
      <w:r w:rsidRPr="00B21A6D">
        <w:rPr>
          <w:rFonts w:ascii="Times New Roman" w:hAnsi="Times New Roman" w:cs="Times New Roman"/>
          <w:sz w:val="24"/>
          <w:szCs w:val="24"/>
        </w:rPr>
        <w:t xml:space="preserve">: </w:t>
      </w:r>
    </w:p>
    <w:p w14:paraId="48472581" w14:textId="77777777" w:rsidR="0035379C" w:rsidRPr="00B21A6D" w:rsidRDefault="0035379C" w:rsidP="00232024">
      <w:pPr>
        <w:spacing w:after="0" w:line="360" w:lineRule="auto"/>
        <w:ind w:firstLine="1134"/>
        <w:jc w:val="both"/>
        <w:rPr>
          <w:rFonts w:ascii="Times New Roman" w:hAnsi="Times New Roman" w:cs="Times New Roman"/>
          <w:sz w:val="24"/>
          <w:szCs w:val="24"/>
        </w:rPr>
      </w:pPr>
    </w:p>
    <w:p w14:paraId="48472582" w14:textId="77777777" w:rsidR="0075159A" w:rsidRPr="00B21A6D" w:rsidRDefault="0075159A" w:rsidP="00232024">
      <w:pPr>
        <w:spacing w:after="0" w:line="240" w:lineRule="auto"/>
        <w:ind w:left="2268"/>
        <w:jc w:val="both"/>
        <w:rPr>
          <w:rFonts w:ascii="Times New Roman" w:hAnsi="Times New Roman" w:cs="Times New Roman"/>
          <w:sz w:val="20"/>
          <w:szCs w:val="24"/>
        </w:rPr>
      </w:pPr>
      <w:r w:rsidRPr="00B21A6D">
        <w:rPr>
          <w:rFonts w:ascii="Times New Roman" w:hAnsi="Times New Roman" w:cs="Times New Roman"/>
          <w:sz w:val="20"/>
          <w:szCs w:val="24"/>
        </w:rPr>
        <w:t>Dignidade da pessoa humana é um valor supremo que atrai o conteúdo de todos os direitos fundamentais do homem, desde o direito à vida. “Concebido como referência constitucional unificadora de todos os direitos fundamentais [observam Gomes Canotilho e Vital Moreira], o conceito de dignidade da pessoa humana obriga a uma densificação valorativa que tenha em conta o seu amplo sentido normativo-constitucional e não uma qualquer ideia apriorística do homem, não podendo reduzir-se o sentido da dignidade humana à defesa dos direitos pessoais tradicionais, esquecendo-a nos casos de direitos sociais, ou invocá-la para construir ‘teoria do núcleo da personalidade’ individual, ignorando-a quando se trate de garantir as bases da existência humana”. Daí decorre que a ordem econômica há de ter por fim assegurar a todos exigência digna (art. 170), a ordem social visará a realização da justiça social (art. 193), a educação, o desenvolvimento da pessoa e seu preparo para o exercício da cidadania (art. 205) etc., não como meros enunciados formais, mas como indicadores do conteúdo normativo eficaz da dignidade da pessoa humana.</w:t>
      </w:r>
      <w:r w:rsidRPr="00B21A6D">
        <w:rPr>
          <w:rFonts w:ascii="Times New Roman" w:hAnsi="Times New Roman" w:cs="Times New Roman"/>
          <w:sz w:val="20"/>
          <w:szCs w:val="24"/>
          <w:vertAlign w:val="superscript"/>
        </w:rPr>
        <w:footnoteReference w:id="9"/>
      </w:r>
    </w:p>
    <w:p w14:paraId="48472583" w14:textId="77777777" w:rsidR="0075159A" w:rsidRPr="00B21A6D" w:rsidRDefault="0075159A" w:rsidP="00232024">
      <w:pPr>
        <w:spacing w:after="0" w:line="360" w:lineRule="auto"/>
        <w:jc w:val="both"/>
        <w:rPr>
          <w:rFonts w:ascii="Times New Roman" w:hAnsi="Times New Roman" w:cs="Times New Roman"/>
          <w:sz w:val="24"/>
          <w:szCs w:val="24"/>
        </w:rPr>
      </w:pPr>
    </w:p>
    <w:p w14:paraId="48472584" w14:textId="77777777" w:rsidR="0075159A" w:rsidRPr="00B21A6D" w:rsidRDefault="0075159A" w:rsidP="00232024">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t> Nota-se que o princípio da dignidade humana é um dos princípios que justifica e embasa todos os demais direitos sociais e fundamentais, de forma que todas as leis que são editadas no nosso ordenamento jurídico devem respeitar este princípio</w:t>
      </w:r>
      <w:r w:rsidR="00EC7965" w:rsidRPr="00B21A6D">
        <w:rPr>
          <w:rFonts w:ascii="Times New Roman" w:hAnsi="Times New Roman" w:cs="Times New Roman"/>
          <w:sz w:val="24"/>
          <w:szCs w:val="24"/>
        </w:rPr>
        <w:t>.</w:t>
      </w:r>
      <w:r w:rsidRPr="00B21A6D">
        <w:rPr>
          <w:rFonts w:ascii="Times New Roman" w:hAnsi="Times New Roman" w:cs="Times New Roman"/>
          <w:sz w:val="24"/>
          <w:szCs w:val="24"/>
        </w:rPr>
        <w:t xml:space="preserve"> Neste sentido, temos a definição de dignidade </w:t>
      </w:r>
      <w:r w:rsidR="00EC7965" w:rsidRPr="00B21A6D">
        <w:rPr>
          <w:rFonts w:ascii="Times New Roman" w:hAnsi="Times New Roman" w:cs="Times New Roman"/>
          <w:sz w:val="24"/>
          <w:szCs w:val="24"/>
        </w:rPr>
        <w:t>da pessoa humana dada por Sarlet</w:t>
      </w:r>
      <w:r w:rsidRPr="00B21A6D">
        <w:rPr>
          <w:rFonts w:ascii="Times New Roman" w:hAnsi="Times New Roman" w:cs="Times New Roman"/>
          <w:sz w:val="24"/>
          <w:szCs w:val="24"/>
        </w:rPr>
        <w:t>:</w:t>
      </w:r>
    </w:p>
    <w:p w14:paraId="48472585" w14:textId="77777777" w:rsidR="00EC7965" w:rsidRPr="00B21A6D" w:rsidRDefault="00EC7965" w:rsidP="00232024">
      <w:pPr>
        <w:spacing w:after="0" w:line="360" w:lineRule="auto"/>
        <w:ind w:firstLine="1134"/>
        <w:jc w:val="both"/>
        <w:rPr>
          <w:rFonts w:ascii="Times New Roman" w:hAnsi="Times New Roman" w:cs="Times New Roman"/>
          <w:sz w:val="24"/>
          <w:szCs w:val="24"/>
        </w:rPr>
      </w:pPr>
    </w:p>
    <w:p w14:paraId="48472586" w14:textId="77777777" w:rsidR="0075159A" w:rsidRPr="00B21A6D" w:rsidRDefault="00630C8E" w:rsidP="00EC7965">
      <w:pPr>
        <w:spacing w:after="0" w:line="240" w:lineRule="auto"/>
        <w:ind w:left="2268"/>
        <w:jc w:val="both"/>
        <w:rPr>
          <w:rFonts w:ascii="Times New Roman" w:hAnsi="Times New Roman" w:cs="Times New Roman"/>
          <w:sz w:val="20"/>
          <w:szCs w:val="24"/>
        </w:rPr>
      </w:pPr>
      <w:r>
        <w:rPr>
          <w:rFonts w:ascii="Times New Roman" w:hAnsi="Times New Roman" w:cs="Times New Roman"/>
          <w:sz w:val="20"/>
          <w:szCs w:val="24"/>
        </w:rPr>
        <w:t xml:space="preserve">(...) </w:t>
      </w:r>
      <w:r w:rsidR="0075159A" w:rsidRPr="00B21A6D">
        <w:rPr>
          <w:rFonts w:ascii="Times New Roman" w:hAnsi="Times New Roman" w:cs="Times New Roman"/>
          <w:sz w:val="20"/>
          <w:szCs w:val="24"/>
        </w:rPr>
        <w:t>A qualidade intrínseca e distintiva reconhecida em cada ser humano que o faz merecedor do mesmo respeito e consideração por parte do Estado e da comunidade, implicando, nesse sentido, um complexo de direitos e deveres fundamentais que assegurem a pessoa tanto contra todo e qualquer ato de cunho degradante e desumano, como venham a lhe garantir as condições existenciais mínimas para uma vida saudável, além de propiciar e promover sua participação ativa e corresponsável nos destinos da própria existência e da vida em comunhão com os demais seres humanos.</w:t>
      </w:r>
      <w:r w:rsidR="0075159A" w:rsidRPr="00B21A6D">
        <w:rPr>
          <w:rFonts w:ascii="Times New Roman" w:hAnsi="Times New Roman" w:cs="Times New Roman"/>
          <w:sz w:val="20"/>
          <w:szCs w:val="24"/>
          <w:vertAlign w:val="superscript"/>
        </w:rPr>
        <w:footnoteReference w:id="10"/>
      </w:r>
    </w:p>
    <w:p w14:paraId="48472587" w14:textId="77777777" w:rsidR="0075159A" w:rsidRPr="00B21A6D" w:rsidRDefault="0075159A" w:rsidP="00232024">
      <w:pPr>
        <w:spacing w:after="0" w:line="360" w:lineRule="auto"/>
        <w:jc w:val="both"/>
        <w:rPr>
          <w:rFonts w:ascii="Times New Roman" w:hAnsi="Times New Roman" w:cs="Times New Roman"/>
          <w:sz w:val="24"/>
          <w:szCs w:val="24"/>
        </w:rPr>
      </w:pPr>
    </w:p>
    <w:p w14:paraId="48472588" w14:textId="48D7B19C" w:rsidR="004B6D14" w:rsidRDefault="0075159A" w:rsidP="00EC7965">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t xml:space="preserve">O </w:t>
      </w:r>
      <w:r w:rsidR="00A920E1" w:rsidRPr="00B21A6D">
        <w:rPr>
          <w:rFonts w:ascii="Times New Roman" w:hAnsi="Times New Roman" w:cs="Times New Roman"/>
          <w:sz w:val="24"/>
          <w:szCs w:val="24"/>
        </w:rPr>
        <w:t>princípio da Dignidade Humana</w:t>
      </w:r>
      <w:r w:rsidR="00324BF0">
        <w:rPr>
          <w:rFonts w:ascii="Times New Roman" w:hAnsi="Times New Roman" w:cs="Times New Roman"/>
          <w:sz w:val="24"/>
          <w:szCs w:val="24"/>
        </w:rPr>
        <w:t>,</w:t>
      </w:r>
      <w:r w:rsidR="00A920E1" w:rsidRPr="00B21A6D">
        <w:rPr>
          <w:rFonts w:ascii="Times New Roman" w:hAnsi="Times New Roman" w:cs="Times New Roman"/>
          <w:sz w:val="24"/>
          <w:szCs w:val="24"/>
        </w:rPr>
        <w:t xml:space="preserve"> assim como t</w:t>
      </w:r>
      <w:r w:rsidRPr="00B21A6D">
        <w:rPr>
          <w:rFonts w:ascii="Times New Roman" w:hAnsi="Times New Roman" w:cs="Times New Roman"/>
          <w:sz w:val="24"/>
          <w:szCs w:val="24"/>
        </w:rPr>
        <w:t>odos os</w:t>
      </w:r>
      <w:r w:rsidR="00A920E1" w:rsidRPr="00B21A6D">
        <w:rPr>
          <w:rFonts w:ascii="Times New Roman" w:hAnsi="Times New Roman" w:cs="Times New Roman"/>
          <w:sz w:val="24"/>
          <w:szCs w:val="24"/>
        </w:rPr>
        <w:t xml:space="preserve"> demais </w:t>
      </w:r>
      <w:r w:rsidRPr="00B21A6D">
        <w:rPr>
          <w:rFonts w:ascii="Times New Roman" w:hAnsi="Times New Roman" w:cs="Times New Roman"/>
          <w:sz w:val="24"/>
          <w:szCs w:val="24"/>
        </w:rPr>
        <w:t>princípios contidos na Constituição</w:t>
      </w:r>
      <w:r w:rsidR="00324BF0">
        <w:rPr>
          <w:rFonts w:ascii="Times New Roman" w:hAnsi="Times New Roman" w:cs="Times New Roman"/>
          <w:sz w:val="24"/>
          <w:szCs w:val="24"/>
        </w:rPr>
        <w:t xml:space="preserve"> </w:t>
      </w:r>
      <w:r w:rsidRPr="00B21A6D">
        <w:rPr>
          <w:rFonts w:ascii="Times New Roman" w:hAnsi="Times New Roman" w:cs="Times New Roman"/>
          <w:sz w:val="24"/>
          <w:szCs w:val="24"/>
        </w:rPr>
        <w:t xml:space="preserve">são exemplificativos, pois de cada um deles, poderá surgir </w:t>
      </w:r>
      <w:r w:rsidRPr="00B21A6D">
        <w:rPr>
          <w:rFonts w:ascii="Times New Roman" w:hAnsi="Times New Roman" w:cs="Times New Roman"/>
          <w:sz w:val="24"/>
          <w:szCs w:val="24"/>
        </w:rPr>
        <w:lastRenderedPageBreak/>
        <w:t>outros princípios, sendo essas subdivisões dos princípios que dão vida, aos demais ramos do direito.</w:t>
      </w:r>
      <w:r w:rsidR="00EC7965" w:rsidRPr="00B21A6D">
        <w:rPr>
          <w:rFonts w:ascii="Times New Roman" w:hAnsi="Times New Roman" w:cs="Times New Roman"/>
          <w:sz w:val="24"/>
          <w:szCs w:val="24"/>
        </w:rPr>
        <w:t xml:space="preserve"> </w:t>
      </w:r>
    </w:p>
    <w:p w14:paraId="48472589" w14:textId="77777777" w:rsidR="0075159A" w:rsidRDefault="004B6D14" w:rsidP="00EC7965">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E </w:t>
      </w:r>
      <w:r w:rsidR="00AE14CB">
        <w:rPr>
          <w:rFonts w:ascii="Times New Roman" w:hAnsi="Times New Roman" w:cs="Times New Roman"/>
          <w:sz w:val="24"/>
          <w:szCs w:val="24"/>
        </w:rPr>
        <w:t>ainda,</w:t>
      </w:r>
      <w:r>
        <w:rPr>
          <w:rFonts w:ascii="Times New Roman" w:hAnsi="Times New Roman" w:cs="Times New Roman"/>
          <w:sz w:val="24"/>
          <w:szCs w:val="24"/>
        </w:rPr>
        <w:t xml:space="preserve"> no Brasil, a dignidade humana não é apenas um princípio constitucional fundamental, mas sim um valor supremo do ordenamento. A Constituição de 1988 reconheceu a magnitude da dignidade humana e transformou-a em fundamento da República Federativa do Brasil. </w:t>
      </w:r>
    </w:p>
    <w:p w14:paraId="4847258A" w14:textId="5281157C" w:rsidR="004B6D14" w:rsidRDefault="004B6D14" w:rsidP="00324BF0">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Trata-se de um mandamento nucle</w:t>
      </w:r>
      <w:r w:rsidR="00455D9F">
        <w:rPr>
          <w:rFonts w:ascii="Times New Roman" w:hAnsi="Times New Roman" w:cs="Times New Roman"/>
          <w:sz w:val="24"/>
          <w:szCs w:val="24"/>
        </w:rPr>
        <w:t>ar que influencia todo o desenvolvimento legislativo</w:t>
      </w:r>
      <w:r>
        <w:rPr>
          <w:rFonts w:ascii="Times New Roman" w:hAnsi="Times New Roman" w:cs="Times New Roman"/>
          <w:sz w:val="24"/>
          <w:szCs w:val="24"/>
        </w:rPr>
        <w:t>, atividade judicial, dentre outros, que deve respeito e, sobretudo observância à própria cond</w:t>
      </w:r>
      <w:r w:rsidR="00455D9F">
        <w:rPr>
          <w:rFonts w:ascii="Times New Roman" w:hAnsi="Times New Roman" w:cs="Times New Roman"/>
          <w:sz w:val="24"/>
          <w:szCs w:val="24"/>
        </w:rPr>
        <w:t xml:space="preserve">ição e natureza humana. Corroborando o autor </w:t>
      </w:r>
      <w:r>
        <w:rPr>
          <w:rFonts w:ascii="Times New Roman" w:hAnsi="Times New Roman" w:cs="Times New Roman"/>
          <w:sz w:val="24"/>
          <w:szCs w:val="24"/>
        </w:rPr>
        <w:t xml:space="preserve">  José A. Silva</w:t>
      </w:r>
      <w:r w:rsidR="00324BF0">
        <w:rPr>
          <w:rFonts w:ascii="Times New Roman" w:hAnsi="Times New Roman" w:cs="Times New Roman"/>
          <w:sz w:val="24"/>
          <w:szCs w:val="24"/>
        </w:rPr>
        <w:t xml:space="preserve"> leciona</w:t>
      </w:r>
      <w:r>
        <w:rPr>
          <w:rFonts w:ascii="Times New Roman" w:hAnsi="Times New Roman" w:cs="Times New Roman"/>
          <w:sz w:val="24"/>
          <w:szCs w:val="24"/>
        </w:rPr>
        <w:t>:</w:t>
      </w:r>
    </w:p>
    <w:p w14:paraId="4847258C" w14:textId="77777777" w:rsidR="0075159A" w:rsidRPr="00B21A6D" w:rsidRDefault="0075159A" w:rsidP="00EC7965">
      <w:pPr>
        <w:spacing w:after="0" w:line="360" w:lineRule="auto"/>
        <w:ind w:firstLine="1134"/>
        <w:jc w:val="both"/>
        <w:rPr>
          <w:rFonts w:ascii="Times New Roman" w:hAnsi="Times New Roman" w:cs="Times New Roman"/>
          <w:sz w:val="24"/>
          <w:szCs w:val="24"/>
        </w:rPr>
      </w:pPr>
    </w:p>
    <w:p w14:paraId="4847258D" w14:textId="77777777" w:rsidR="004B6D14" w:rsidRPr="004B6D14" w:rsidRDefault="004B6D14" w:rsidP="004B6D14">
      <w:pPr>
        <w:spacing w:after="0" w:line="240" w:lineRule="auto"/>
        <w:ind w:left="2268"/>
        <w:jc w:val="both"/>
        <w:rPr>
          <w:rFonts w:ascii="Times New Roman" w:hAnsi="Times New Roman" w:cs="Times New Roman"/>
          <w:sz w:val="20"/>
          <w:szCs w:val="20"/>
        </w:rPr>
      </w:pPr>
      <w:r w:rsidRPr="004B6D14">
        <w:rPr>
          <w:rFonts w:ascii="Times New Roman" w:hAnsi="Times New Roman" w:cs="Times New Roman"/>
          <w:sz w:val="20"/>
          <w:szCs w:val="20"/>
        </w:rPr>
        <w:t>Poderíamos até dizer que a eminência da dignidade humana é tal que é dotada ao mesmo tempo de natureza de valor supremo, princípio constitucional fundamental e geral que inspiram a ordem jurídica. Mas a verdade é que a Constituição lhe dá mais do que isso, quando a põe como fundamento da República Federativa do Brasil constituída em Estado Democrático de Direito. Se é fundamento é porque se constitui num valor supremo, num valor fundante da República, da Federação, do País, da Democracia e do Direito. Portanto, não é apenas um princípio da ordem jurídica, mas o é também da ordem política, social, econômica e cultural. Daí a sua natureza de valor supremo, porque está na base de toda a vida nacional.</w:t>
      </w:r>
      <w:r>
        <w:rPr>
          <w:rStyle w:val="Refdenotaderodap"/>
          <w:rFonts w:ascii="Times New Roman" w:hAnsi="Times New Roman" w:cs="Times New Roman"/>
          <w:sz w:val="20"/>
          <w:szCs w:val="20"/>
        </w:rPr>
        <w:footnoteReference w:id="11"/>
      </w:r>
    </w:p>
    <w:p w14:paraId="4847258E" w14:textId="77777777" w:rsidR="00072D3D" w:rsidRDefault="00072D3D" w:rsidP="00EC7965">
      <w:pPr>
        <w:spacing w:after="0" w:line="240" w:lineRule="auto"/>
        <w:ind w:left="2268"/>
        <w:jc w:val="both"/>
        <w:rPr>
          <w:rFonts w:ascii="Times New Roman" w:hAnsi="Times New Roman" w:cs="Times New Roman"/>
          <w:sz w:val="20"/>
          <w:szCs w:val="24"/>
        </w:rPr>
      </w:pPr>
    </w:p>
    <w:p w14:paraId="48472590" w14:textId="22A01A06" w:rsidR="0075159A" w:rsidRPr="005A2EB3" w:rsidRDefault="00072D3D" w:rsidP="005A2EB3">
      <w:pPr>
        <w:spacing w:after="0" w:line="360" w:lineRule="auto"/>
        <w:ind w:firstLine="1134"/>
        <w:jc w:val="both"/>
        <w:rPr>
          <w:rFonts w:ascii="Times New Roman" w:hAnsi="Times New Roman" w:cs="Times New Roman"/>
          <w:sz w:val="20"/>
          <w:szCs w:val="24"/>
        </w:rPr>
      </w:pPr>
      <w:r>
        <w:rPr>
          <w:rFonts w:ascii="Times New Roman" w:hAnsi="Times New Roman" w:cs="Times New Roman"/>
          <w:sz w:val="24"/>
          <w:szCs w:val="24"/>
        </w:rPr>
        <w:t xml:space="preserve">A dignidade humana simboliza um atributo, uma característica primordial do homem, </w:t>
      </w:r>
      <w:r w:rsidRPr="00072D3D">
        <w:rPr>
          <w:rFonts w:ascii="Times New Roman" w:hAnsi="Times New Roman" w:cs="Times New Roman"/>
          <w:color w:val="222222"/>
          <w:sz w:val="24"/>
          <w:szCs w:val="24"/>
          <w:shd w:val="clear" w:color="auto" w:fill="FFFFFF"/>
        </w:rPr>
        <w:t>transcendente</w:t>
      </w:r>
      <w:r w:rsidRPr="00072D3D">
        <w:rPr>
          <w:rFonts w:ascii="Times New Roman" w:hAnsi="Times New Roman" w:cs="Times New Roman"/>
          <w:sz w:val="24"/>
          <w:szCs w:val="24"/>
        </w:rPr>
        <w:t xml:space="preserve"> </w:t>
      </w:r>
      <w:r>
        <w:rPr>
          <w:rFonts w:ascii="Times New Roman" w:hAnsi="Times New Roman" w:cs="Times New Roman"/>
          <w:sz w:val="24"/>
          <w:szCs w:val="24"/>
        </w:rPr>
        <w:t xml:space="preserve">a qualquer outro valor, sendo confundida com a própria natureza humana. </w:t>
      </w:r>
    </w:p>
    <w:p w14:paraId="48472591" w14:textId="77777777" w:rsidR="00EC7965" w:rsidRPr="00B21A6D" w:rsidRDefault="0075159A" w:rsidP="00EC7965">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t xml:space="preserve">Nessa esteira, Sarlet observa que: </w:t>
      </w:r>
    </w:p>
    <w:p w14:paraId="48472592" w14:textId="77777777" w:rsidR="00EC7965" w:rsidRPr="00B21A6D" w:rsidRDefault="00EC7965" w:rsidP="00EC7965">
      <w:pPr>
        <w:spacing w:after="0" w:line="240" w:lineRule="auto"/>
        <w:ind w:left="2268"/>
        <w:jc w:val="both"/>
        <w:rPr>
          <w:rFonts w:ascii="Times New Roman" w:hAnsi="Times New Roman" w:cs="Times New Roman"/>
          <w:sz w:val="20"/>
          <w:szCs w:val="24"/>
        </w:rPr>
      </w:pPr>
    </w:p>
    <w:p w14:paraId="48472593" w14:textId="77777777" w:rsidR="0075159A" w:rsidRPr="00B21A6D" w:rsidRDefault="00EC7965" w:rsidP="00EC7965">
      <w:pPr>
        <w:spacing w:after="0" w:line="240" w:lineRule="auto"/>
        <w:ind w:left="2268"/>
        <w:jc w:val="both"/>
        <w:rPr>
          <w:rFonts w:ascii="Times New Roman" w:hAnsi="Times New Roman" w:cs="Times New Roman"/>
          <w:sz w:val="20"/>
          <w:szCs w:val="24"/>
        </w:rPr>
      </w:pPr>
      <w:r w:rsidRPr="00B21A6D">
        <w:rPr>
          <w:rFonts w:ascii="Times New Roman" w:hAnsi="Times New Roman" w:cs="Times New Roman"/>
          <w:sz w:val="20"/>
          <w:szCs w:val="24"/>
        </w:rPr>
        <w:t xml:space="preserve">[...] </w:t>
      </w:r>
      <w:r w:rsidR="0075159A" w:rsidRPr="00B21A6D">
        <w:rPr>
          <w:rFonts w:ascii="Times New Roman" w:hAnsi="Times New Roman" w:cs="Times New Roman"/>
          <w:sz w:val="20"/>
          <w:szCs w:val="24"/>
        </w:rPr>
        <w:t>quando se fala – no nosso sentir equivocadamente – em direito à dignidade, se está, em verdade, a considerar o direito a reconhecimento, respeito, proteção e até mesmo promoção e desenvolvimento da dignidade, podendo inclusive falar-se de um direito a uma existência digna</w:t>
      </w:r>
      <w:r w:rsidRPr="00B21A6D">
        <w:rPr>
          <w:rFonts w:ascii="Times New Roman" w:hAnsi="Times New Roman" w:cs="Times New Roman"/>
          <w:sz w:val="20"/>
          <w:szCs w:val="24"/>
        </w:rPr>
        <w:t>.</w:t>
      </w:r>
      <w:r w:rsidR="0075159A" w:rsidRPr="00B21A6D">
        <w:rPr>
          <w:rFonts w:ascii="Times New Roman" w:hAnsi="Times New Roman" w:cs="Times New Roman"/>
          <w:sz w:val="20"/>
          <w:szCs w:val="24"/>
          <w:vertAlign w:val="superscript"/>
        </w:rPr>
        <w:footnoteReference w:id="12"/>
      </w:r>
    </w:p>
    <w:p w14:paraId="48472594" w14:textId="77777777" w:rsidR="00EC7965" w:rsidRPr="00795995" w:rsidRDefault="00EC7965" w:rsidP="00795995">
      <w:pPr>
        <w:spacing w:after="0" w:line="360" w:lineRule="auto"/>
        <w:ind w:firstLine="1134"/>
        <w:jc w:val="both"/>
        <w:rPr>
          <w:rFonts w:ascii="Times New Roman" w:hAnsi="Times New Roman" w:cs="Times New Roman"/>
          <w:color w:val="222222"/>
          <w:sz w:val="24"/>
          <w:szCs w:val="24"/>
          <w:shd w:val="clear" w:color="auto" w:fill="FFFFFF"/>
        </w:rPr>
      </w:pPr>
    </w:p>
    <w:p w14:paraId="48472595" w14:textId="77777777" w:rsidR="0075159A" w:rsidRDefault="0075159A" w:rsidP="00EC7965">
      <w:pPr>
        <w:spacing w:after="0" w:line="360" w:lineRule="auto"/>
        <w:ind w:firstLine="1134"/>
        <w:jc w:val="both"/>
        <w:rPr>
          <w:rFonts w:ascii="Times New Roman" w:hAnsi="Times New Roman" w:cs="Times New Roman"/>
          <w:sz w:val="24"/>
          <w:szCs w:val="24"/>
        </w:rPr>
      </w:pPr>
      <w:r w:rsidRPr="00795995">
        <w:rPr>
          <w:rFonts w:ascii="Times New Roman" w:hAnsi="Times New Roman" w:cs="Times New Roman"/>
          <w:color w:val="222222"/>
          <w:sz w:val="24"/>
          <w:szCs w:val="24"/>
          <w:shd w:val="clear" w:color="auto" w:fill="FFFFFF"/>
        </w:rPr>
        <w:t>No mesmo</w:t>
      </w:r>
      <w:r w:rsidRPr="00B21A6D">
        <w:rPr>
          <w:rFonts w:ascii="Times New Roman" w:hAnsi="Times New Roman" w:cs="Times New Roman"/>
          <w:sz w:val="24"/>
          <w:szCs w:val="24"/>
        </w:rPr>
        <w:t xml:space="preserve"> sentido, dispõe a Declaração </w:t>
      </w:r>
      <w:r w:rsidR="00987966" w:rsidRPr="00B21A6D">
        <w:rPr>
          <w:rFonts w:ascii="Times New Roman" w:hAnsi="Times New Roman" w:cs="Times New Roman"/>
          <w:sz w:val="24"/>
          <w:szCs w:val="24"/>
        </w:rPr>
        <w:t>Universal dos Direitos Humanos,</w:t>
      </w:r>
      <w:r w:rsidRPr="00B21A6D">
        <w:rPr>
          <w:rFonts w:ascii="Times New Roman" w:hAnsi="Times New Roman" w:cs="Times New Roman"/>
          <w:sz w:val="24"/>
          <w:szCs w:val="24"/>
        </w:rPr>
        <w:t xml:space="preserve"> em seu artigo I que: “Todos os homens nascem livres e iguais em dignidade e direitos. São dotados de razão e consciência e devem agir em relação uns aos outros com espírito de fraternidade.”</w:t>
      </w:r>
      <w:r w:rsidRPr="00B21A6D">
        <w:rPr>
          <w:rFonts w:ascii="Times New Roman" w:hAnsi="Times New Roman" w:cs="Times New Roman"/>
          <w:sz w:val="24"/>
          <w:szCs w:val="24"/>
          <w:vertAlign w:val="superscript"/>
        </w:rPr>
        <w:footnoteReference w:id="13"/>
      </w:r>
    </w:p>
    <w:p w14:paraId="48472596" w14:textId="7886E463" w:rsidR="000A010C" w:rsidRDefault="00CC017B" w:rsidP="000A010C">
      <w:pPr>
        <w:spacing w:after="0" w:line="360" w:lineRule="auto"/>
        <w:ind w:firstLine="1134"/>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sidRPr="006916B7">
        <w:rPr>
          <w:rFonts w:ascii="Times New Roman" w:hAnsi="Times New Roman" w:cs="Times New Roman"/>
          <w:sz w:val="24"/>
          <w:szCs w:val="24"/>
        </w:rPr>
        <w:t>Assim a</w:t>
      </w:r>
      <w:r w:rsidR="000A010C" w:rsidRPr="006916B7">
        <w:rPr>
          <w:rFonts w:ascii="Times New Roman" w:hAnsi="Times New Roman" w:cs="Times New Roman"/>
          <w:sz w:val="24"/>
          <w:szCs w:val="24"/>
        </w:rPr>
        <w:t xml:space="preserve"> Declaração Universal Dos Direitos Humanos, </w:t>
      </w:r>
      <w:r w:rsidRPr="006916B7">
        <w:rPr>
          <w:rFonts w:ascii="Times New Roman" w:hAnsi="Times New Roman" w:cs="Times New Roman"/>
          <w:sz w:val="24"/>
          <w:szCs w:val="24"/>
        </w:rPr>
        <w:t xml:space="preserve"> aprovada em 1948 </w:t>
      </w:r>
      <w:r w:rsidR="006916B7" w:rsidRPr="006916B7">
        <w:rPr>
          <w:rFonts w:ascii="Times New Roman" w:hAnsi="Times New Roman" w:cs="Times New Roman"/>
          <w:sz w:val="24"/>
          <w:szCs w:val="24"/>
        </w:rPr>
        <w:t xml:space="preserve">é </w:t>
      </w:r>
      <w:r w:rsidR="000A010C" w:rsidRPr="006916B7">
        <w:rPr>
          <w:rFonts w:ascii="Times New Roman" w:hAnsi="Times New Roman" w:cs="Times New Roman"/>
          <w:sz w:val="24"/>
          <w:szCs w:val="24"/>
        </w:rPr>
        <w:t xml:space="preserve">como maior divisor de águas do processo de reconstrução da Dignidade da Pessoa </w:t>
      </w:r>
      <w:r w:rsidR="000A010C" w:rsidRPr="006916B7">
        <w:rPr>
          <w:rFonts w:ascii="Times New Roman" w:hAnsi="Times New Roman" w:cs="Times New Roman"/>
          <w:sz w:val="24"/>
          <w:szCs w:val="24"/>
        </w:rPr>
        <w:lastRenderedPageBreak/>
        <w:t>Humana Direitos Humanos. Posteriormente, a Conferência de Viena, que ocorreu em 1993, endossou o conteúdo da Declaração Universal dos Direitos Humanos da ONU.   “ Podendo então afirmar que o primeiro momento histórico em que a dignidade da pessoa humana foi recepcionada como princípio constitucional foi na Carta Constitucional da República Alemã de 1949, ao determinar que a dignidade humana é inviolável.”</w:t>
      </w:r>
      <w:r w:rsidR="000A010C" w:rsidRPr="006916B7">
        <w:rPr>
          <w:rStyle w:val="Refdenotaderodap"/>
          <w:rFonts w:ascii="Times New Roman" w:hAnsi="Times New Roman" w:cs="Times New Roman"/>
          <w:sz w:val="24"/>
          <w:szCs w:val="24"/>
        </w:rPr>
        <w:footnoteReference w:id="14"/>
      </w:r>
      <w:r w:rsidR="000A010C" w:rsidRPr="006916B7">
        <w:rPr>
          <w:rFonts w:ascii="Times New Roman" w:hAnsi="Times New Roman" w:cs="Times New Roman"/>
          <w:sz w:val="24"/>
          <w:szCs w:val="24"/>
        </w:rPr>
        <w:t xml:space="preserve"> Nesse sentido, nenhuma norma jurídica pode violar a dignidade do ser humano, tendo em vista o valor soberano que assume no ordenamento jurídico. Nessa seara, Agra leciona:</w:t>
      </w:r>
    </w:p>
    <w:p w14:paraId="42B6C3EB" w14:textId="77777777" w:rsidR="00795995" w:rsidRPr="006916B7" w:rsidRDefault="00795995" w:rsidP="000A010C">
      <w:pPr>
        <w:spacing w:after="0" w:line="360" w:lineRule="auto"/>
        <w:ind w:firstLine="1134"/>
        <w:jc w:val="both"/>
        <w:rPr>
          <w:rFonts w:ascii="Times New Roman" w:hAnsi="Times New Roman" w:cs="Times New Roman"/>
          <w:sz w:val="24"/>
          <w:szCs w:val="24"/>
        </w:rPr>
      </w:pPr>
    </w:p>
    <w:p w14:paraId="48472597" w14:textId="77777777" w:rsidR="000A010C" w:rsidRPr="006916B7" w:rsidRDefault="000A010C" w:rsidP="000A010C">
      <w:pPr>
        <w:spacing w:after="0" w:line="240" w:lineRule="auto"/>
        <w:ind w:left="2268"/>
        <w:jc w:val="both"/>
        <w:rPr>
          <w:rFonts w:ascii="Times New Roman" w:hAnsi="Times New Roman" w:cs="Times New Roman"/>
          <w:b/>
          <w:sz w:val="20"/>
          <w:szCs w:val="20"/>
        </w:rPr>
      </w:pPr>
      <w:r w:rsidRPr="006916B7">
        <w:rPr>
          <w:rFonts w:ascii="Times New Roman" w:hAnsi="Times New Roman" w:cs="Times New Roman"/>
          <w:sz w:val="20"/>
          <w:szCs w:val="20"/>
        </w:rPr>
        <w:t xml:space="preserve">Ela é a base do ordenamento jurídico, seu elemento central, como dispõe a Constituição alemã de 1949 ao afirmar que a dignidade da pessoa humana se configura inviolável. Dessa centralidade advém que nenhuma norma jurídica pode denegrir seu conteúdo essencial, o homem é considerado como o valor mais importante do ordenamento jurídico, tornando-o vetor paradigmático para a interpretação das demais normas e valores constitucionais. </w:t>
      </w:r>
      <w:r w:rsidRPr="006916B7">
        <w:rPr>
          <w:rStyle w:val="Refdenotaderodap"/>
          <w:rFonts w:ascii="Times New Roman" w:hAnsi="Times New Roman" w:cs="Times New Roman"/>
          <w:sz w:val="20"/>
          <w:szCs w:val="20"/>
        </w:rPr>
        <w:footnoteReference w:id="15"/>
      </w:r>
    </w:p>
    <w:p w14:paraId="48472598" w14:textId="77777777" w:rsidR="000A010C" w:rsidRPr="006916B7" w:rsidRDefault="000A010C" w:rsidP="000A010C">
      <w:pPr>
        <w:spacing w:after="0" w:line="240" w:lineRule="auto"/>
        <w:ind w:firstLine="1134"/>
        <w:jc w:val="both"/>
        <w:rPr>
          <w:rFonts w:ascii="Times New Roman" w:hAnsi="Times New Roman" w:cs="Times New Roman"/>
          <w:sz w:val="24"/>
          <w:szCs w:val="24"/>
        </w:rPr>
      </w:pPr>
    </w:p>
    <w:p w14:paraId="48472599" w14:textId="77777777" w:rsidR="000A010C" w:rsidRPr="006916B7" w:rsidRDefault="000A010C" w:rsidP="000A010C">
      <w:pPr>
        <w:spacing w:after="0" w:line="360" w:lineRule="auto"/>
        <w:ind w:firstLine="1134"/>
        <w:jc w:val="both"/>
        <w:rPr>
          <w:rFonts w:ascii="Times New Roman" w:hAnsi="Times New Roman" w:cs="Times New Roman"/>
          <w:sz w:val="24"/>
          <w:szCs w:val="24"/>
        </w:rPr>
      </w:pPr>
      <w:r w:rsidRPr="006916B7">
        <w:rPr>
          <w:rFonts w:ascii="Times New Roman" w:hAnsi="Times New Roman" w:cs="Times New Roman"/>
          <w:sz w:val="24"/>
          <w:szCs w:val="24"/>
        </w:rPr>
        <w:t>Nota-se que a partir do marco histórico do texto constitucional alemão, a constitucionalização da dignidade da pessoa humana difundiu-se nas várias constituições contemporâneas como princípio. Passou a ser considerada uma condição intrínseca ao ser humano. Nesse sentido Eugênio Pacelli de Oliveira:</w:t>
      </w:r>
    </w:p>
    <w:p w14:paraId="4847259A" w14:textId="77777777" w:rsidR="000A010C" w:rsidRPr="006916B7" w:rsidRDefault="000A010C" w:rsidP="000A010C">
      <w:pPr>
        <w:spacing w:after="0" w:line="240" w:lineRule="auto"/>
        <w:ind w:firstLine="1134"/>
        <w:jc w:val="both"/>
        <w:rPr>
          <w:rFonts w:ascii="Times New Roman" w:hAnsi="Times New Roman" w:cs="Times New Roman"/>
          <w:sz w:val="24"/>
          <w:szCs w:val="24"/>
        </w:rPr>
      </w:pPr>
    </w:p>
    <w:p w14:paraId="4847259B" w14:textId="77777777" w:rsidR="000A010C" w:rsidRPr="006916B7" w:rsidRDefault="000A010C" w:rsidP="000A010C">
      <w:pPr>
        <w:spacing w:after="0" w:line="240" w:lineRule="auto"/>
        <w:ind w:left="2268"/>
        <w:jc w:val="both"/>
        <w:rPr>
          <w:rFonts w:ascii="Times New Roman" w:hAnsi="Times New Roman" w:cs="Times New Roman"/>
          <w:sz w:val="20"/>
          <w:szCs w:val="24"/>
        </w:rPr>
      </w:pPr>
      <w:r w:rsidRPr="006916B7">
        <w:rPr>
          <w:rFonts w:ascii="Times New Roman" w:hAnsi="Times New Roman" w:cs="Times New Roman"/>
          <w:sz w:val="20"/>
          <w:szCs w:val="24"/>
        </w:rPr>
        <w:t>É a partir da Revolução Francesa (1789) e da Declaração dos Direitos do Homem e do Cidadão, no mesmo ano, que os direitos humanos, entendidos como o mínimo ético necessário para a realização do homem, na sua dignidade humana, reassumem posição de destaque nos estados ocidentais, passando também a ocupar o preâmbulo de diversas ordens constitucionais, como é o caso, por exemplo, das Constituições da Alemanha (Arts. 1º e 19), da Áustria (Arts. 9º, que recebe as disposições do Direito Internacional), da Espanha (Art. 1º, e arts. 15 ao 29), da de Portugal (Art. 2º), sem falar na Constituição da França, que incorpora a Declaração dos Direitos do Homem e do Cidadão.</w:t>
      </w:r>
      <w:r w:rsidRPr="006916B7">
        <w:rPr>
          <w:rFonts w:ascii="Times New Roman" w:hAnsi="Times New Roman" w:cs="Times New Roman"/>
          <w:sz w:val="20"/>
          <w:szCs w:val="24"/>
          <w:vertAlign w:val="superscript"/>
        </w:rPr>
        <w:footnoteReference w:id="16"/>
      </w:r>
      <w:r w:rsidRPr="006916B7">
        <w:rPr>
          <w:rFonts w:ascii="Times New Roman" w:hAnsi="Times New Roman" w:cs="Times New Roman"/>
          <w:sz w:val="32"/>
          <w:szCs w:val="24"/>
        </w:rPr>
        <w:t xml:space="preserve">. </w:t>
      </w:r>
    </w:p>
    <w:p w14:paraId="4847259C" w14:textId="77777777" w:rsidR="000A010C" w:rsidRPr="00B21A6D" w:rsidRDefault="000A010C" w:rsidP="00EC7965">
      <w:pPr>
        <w:spacing w:after="0" w:line="360" w:lineRule="auto"/>
        <w:ind w:firstLine="1134"/>
        <w:jc w:val="both"/>
        <w:rPr>
          <w:rFonts w:ascii="Times New Roman" w:hAnsi="Times New Roman" w:cs="Times New Roman"/>
          <w:sz w:val="24"/>
          <w:szCs w:val="24"/>
        </w:rPr>
      </w:pPr>
    </w:p>
    <w:p w14:paraId="4847259D" w14:textId="77777777" w:rsidR="00FF15EF" w:rsidRPr="00B21A6D" w:rsidRDefault="00FF15EF" w:rsidP="00EC7965">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t>Corroborando no sentido de que a dignidade e direitos</w:t>
      </w:r>
      <w:r w:rsidR="00AE564C" w:rsidRPr="00B21A6D">
        <w:rPr>
          <w:rFonts w:ascii="Times New Roman" w:hAnsi="Times New Roman" w:cs="Times New Roman"/>
          <w:sz w:val="24"/>
          <w:szCs w:val="24"/>
        </w:rPr>
        <w:t xml:space="preserve"> são dotados de razão e consciência uns aos outros, importante destacar o autor </w:t>
      </w:r>
      <w:r w:rsidRPr="00B21A6D">
        <w:rPr>
          <w:rFonts w:ascii="Times New Roman" w:hAnsi="Times New Roman" w:cs="Times New Roman"/>
          <w:sz w:val="24"/>
          <w:szCs w:val="24"/>
        </w:rPr>
        <w:t>Cunha</w:t>
      </w:r>
      <w:r w:rsidR="00AE564C" w:rsidRPr="00B21A6D">
        <w:rPr>
          <w:rFonts w:ascii="Times New Roman" w:hAnsi="Times New Roman" w:cs="Times New Roman"/>
          <w:sz w:val="24"/>
          <w:szCs w:val="24"/>
        </w:rPr>
        <w:t>:</w:t>
      </w:r>
    </w:p>
    <w:p w14:paraId="4847259E" w14:textId="77777777" w:rsidR="007A01B9" w:rsidRDefault="007A01B9" w:rsidP="00EC7965">
      <w:pPr>
        <w:spacing w:after="0" w:line="240" w:lineRule="auto"/>
        <w:ind w:left="2268"/>
        <w:jc w:val="both"/>
        <w:rPr>
          <w:rFonts w:ascii="Times New Roman" w:hAnsi="Times New Roman" w:cs="Times New Roman"/>
          <w:szCs w:val="24"/>
        </w:rPr>
      </w:pPr>
    </w:p>
    <w:p w14:paraId="4847259F" w14:textId="77777777" w:rsidR="0075159A" w:rsidRPr="00B21A6D" w:rsidRDefault="00AE564C" w:rsidP="00EC7965">
      <w:pPr>
        <w:spacing w:after="0" w:line="240" w:lineRule="auto"/>
        <w:ind w:left="2268"/>
        <w:jc w:val="both"/>
        <w:rPr>
          <w:rFonts w:ascii="Times New Roman" w:hAnsi="Times New Roman" w:cs="Times New Roman"/>
          <w:szCs w:val="24"/>
        </w:rPr>
      </w:pPr>
      <w:r w:rsidRPr="00B21A6D">
        <w:rPr>
          <w:rFonts w:ascii="Times New Roman" w:hAnsi="Times New Roman" w:cs="Times New Roman"/>
          <w:szCs w:val="24"/>
        </w:rPr>
        <w:t xml:space="preserve">A dignidade, que é o valor autônomo e auto-subsistente de um ser, e se traduz, na prática, pelo dever moral desse ser para consigo próprio, e pelos deveres jurídicos de respeito, solidariedade socorro por partes </w:t>
      </w:r>
      <w:r w:rsidRPr="00B21A6D">
        <w:rPr>
          <w:rFonts w:ascii="Times New Roman" w:hAnsi="Times New Roman" w:cs="Times New Roman"/>
          <w:szCs w:val="24"/>
        </w:rPr>
        <w:lastRenderedPageBreak/>
        <w:t>dos outros, pressupõe precisamente uma individualidade, mas uma individualidade interactiva, social, e radicada.</w:t>
      </w:r>
      <w:r w:rsidRPr="00B21A6D">
        <w:rPr>
          <w:rFonts w:ascii="Times New Roman" w:hAnsi="Times New Roman" w:cs="Times New Roman"/>
          <w:szCs w:val="24"/>
          <w:vertAlign w:val="superscript"/>
        </w:rPr>
        <w:footnoteReference w:id="17"/>
      </w:r>
    </w:p>
    <w:p w14:paraId="484725A0" w14:textId="77777777" w:rsidR="00EC7965" w:rsidRPr="00B21A6D" w:rsidRDefault="00EC7965" w:rsidP="00EC7965">
      <w:pPr>
        <w:spacing w:after="0" w:line="360" w:lineRule="auto"/>
        <w:ind w:firstLine="1134"/>
        <w:jc w:val="both"/>
        <w:rPr>
          <w:rFonts w:ascii="Times New Roman" w:hAnsi="Times New Roman" w:cs="Times New Roman"/>
          <w:sz w:val="24"/>
          <w:szCs w:val="24"/>
        </w:rPr>
      </w:pPr>
    </w:p>
    <w:p w14:paraId="484725A1" w14:textId="77777777" w:rsidR="003969A3" w:rsidRPr="00B21A6D" w:rsidRDefault="0075159A" w:rsidP="00EC7965">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t>Posto que todo ser humano nasce livre e sendo a dignidade o requisito substancial da liberdade e igualdade entre os cidadãos, portanto, a dignidade é um atributo natural que advém mormente de cada ser humano. Assim, não há cidadão sem dignidade.</w:t>
      </w:r>
    </w:p>
    <w:p w14:paraId="484725A2" w14:textId="563EE68C" w:rsidR="00EC7965" w:rsidRPr="00B21A6D" w:rsidRDefault="003969A3" w:rsidP="00EC7965">
      <w:pPr>
        <w:spacing w:after="0" w:line="360" w:lineRule="auto"/>
        <w:ind w:firstLine="1134"/>
        <w:jc w:val="both"/>
        <w:rPr>
          <w:rFonts w:ascii="Times New Roman" w:hAnsi="Times New Roman" w:cs="Times New Roman"/>
          <w:sz w:val="24"/>
          <w:szCs w:val="24"/>
          <w:highlight w:val="yellow"/>
        </w:rPr>
      </w:pPr>
      <w:r w:rsidRPr="00B21A6D">
        <w:rPr>
          <w:rFonts w:ascii="Times New Roman" w:hAnsi="Times New Roman" w:cs="Times New Roman"/>
          <w:sz w:val="24"/>
          <w:szCs w:val="24"/>
        </w:rPr>
        <w:t xml:space="preserve">Podendo então afirmar que a </w:t>
      </w:r>
      <w:r w:rsidR="0075159A" w:rsidRPr="00B21A6D">
        <w:rPr>
          <w:rFonts w:ascii="Times New Roman" w:hAnsi="Times New Roman" w:cs="Times New Roman"/>
          <w:sz w:val="24"/>
          <w:szCs w:val="24"/>
        </w:rPr>
        <w:t xml:space="preserve">nossa Constituição atual representa um progresso em relações às demais Constituições anteriores. Trata-se de </w:t>
      </w:r>
      <w:r w:rsidR="005243D6" w:rsidRPr="00B21A6D">
        <w:rPr>
          <w:rFonts w:ascii="Times New Roman" w:hAnsi="Times New Roman" w:cs="Times New Roman"/>
          <w:sz w:val="24"/>
          <w:szCs w:val="24"/>
        </w:rPr>
        <w:t>um texto constitucional</w:t>
      </w:r>
      <w:r w:rsidR="0075159A" w:rsidRPr="00B21A6D">
        <w:rPr>
          <w:rFonts w:ascii="Times New Roman" w:hAnsi="Times New Roman" w:cs="Times New Roman"/>
          <w:sz w:val="24"/>
          <w:szCs w:val="24"/>
        </w:rPr>
        <w:t xml:space="preserve"> voltado a assegurar o exercício dos direitos civis, políticos e sociais, além do bem</w:t>
      </w:r>
      <w:r w:rsidR="00795995">
        <w:rPr>
          <w:rFonts w:ascii="Times New Roman" w:hAnsi="Times New Roman" w:cs="Times New Roman"/>
          <w:sz w:val="24"/>
          <w:szCs w:val="24"/>
        </w:rPr>
        <w:t>-</w:t>
      </w:r>
      <w:r w:rsidR="0075159A" w:rsidRPr="00B21A6D">
        <w:rPr>
          <w:rFonts w:ascii="Times New Roman" w:hAnsi="Times New Roman" w:cs="Times New Roman"/>
          <w:sz w:val="24"/>
          <w:szCs w:val="24"/>
        </w:rPr>
        <w:t xml:space="preserve">estar, o desenvolvimento, e a justiça como valores soberanos. Nesta esteira de entendimento, </w:t>
      </w:r>
      <w:r w:rsidR="009E754D" w:rsidRPr="00B21A6D">
        <w:rPr>
          <w:rFonts w:ascii="Times New Roman" w:hAnsi="Times New Roman" w:cs="Times New Roman"/>
          <w:sz w:val="24"/>
          <w:szCs w:val="24"/>
        </w:rPr>
        <w:t xml:space="preserve">Cunha Jr. </w:t>
      </w:r>
      <w:r w:rsidR="0075159A" w:rsidRPr="00B21A6D">
        <w:rPr>
          <w:rFonts w:ascii="Times New Roman" w:hAnsi="Times New Roman" w:cs="Times New Roman"/>
          <w:sz w:val="24"/>
          <w:szCs w:val="24"/>
        </w:rPr>
        <w:t xml:space="preserve"> elucida:</w:t>
      </w:r>
      <w:r w:rsidR="009E754D" w:rsidRPr="00B21A6D">
        <w:rPr>
          <w:rFonts w:ascii="Times New Roman" w:hAnsi="Times New Roman" w:cs="Times New Roman"/>
          <w:sz w:val="24"/>
          <w:szCs w:val="24"/>
        </w:rPr>
        <w:t xml:space="preserve"> </w:t>
      </w:r>
    </w:p>
    <w:p w14:paraId="484725A3" w14:textId="77777777" w:rsidR="0075159A" w:rsidRPr="00B21A6D" w:rsidRDefault="0075159A" w:rsidP="00EC7965">
      <w:pPr>
        <w:spacing w:after="0" w:line="360" w:lineRule="auto"/>
        <w:ind w:firstLine="1134"/>
        <w:jc w:val="both"/>
        <w:rPr>
          <w:rFonts w:ascii="Times New Roman" w:hAnsi="Times New Roman" w:cs="Times New Roman"/>
          <w:sz w:val="24"/>
          <w:szCs w:val="24"/>
          <w:highlight w:val="yellow"/>
        </w:rPr>
      </w:pPr>
      <w:r w:rsidRPr="00B21A6D">
        <w:rPr>
          <w:rFonts w:ascii="Times New Roman" w:hAnsi="Times New Roman" w:cs="Times New Roman"/>
          <w:sz w:val="24"/>
          <w:szCs w:val="24"/>
          <w:highlight w:val="yellow"/>
        </w:rPr>
        <w:t xml:space="preserve"> </w:t>
      </w:r>
    </w:p>
    <w:p w14:paraId="484725A4" w14:textId="77777777" w:rsidR="0075159A" w:rsidRPr="00B21A6D" w:rsidRDefault="0075159A" w:rsidP="00EC7965">
      <w:pPr>
        <w:spacing w:after="0" w:line="240" w:lineRule="auto"/>
        <w:ind w:left="2268"/>
        <w:jc w:val="both"/>
        <w:rPr>
          <w:rFonts w:ascii="Times New Roman" w:hAnsi="Times New Roman" w:cs="Times New Roman"/>
          <w:sz w:val="20"/>
          <w:szCs w:val="24"/>
        </w:rPr>
      </w:pPr>
      <w:r w:rsidRPr="00B21A6D">
        <w:rPr>
          <w:rFonts w:ascii="Times New Roman" w:hAnsi="Times New Roman" w:cs="Times New Roman"/>
          <w:sz w:val="20"/>
          <w:szCs w:val="24"/>
        </w:rPr>
        <w:t>É essa a Constituição que temos; a melhor que tivemos na história política do País e, certamente, a melhor que teremos. Segundo o seu preâmbulo, que sintetiza os valores e propósitos da sociedade brasileira, ela foi promulgada legitimamente para instituir um Estado Democrático, destinado a assegurar o exercício dos direitos sociais e individuais, a liberdade, a segurança, o bem-estar, o desenvolvimento, a igualdade e a justiça como valores supremos de uma sociedade fraterna, pluralista e sem preconceitos, fundada na harmonia social e comprometida, na ordem interna e internacional, com a solução pacífica das controvérsias</w:t>
      </w:r>
      <w:r w:rsidR="00EC7965" w:rsidRPr="00B21A6D">
        <w:rPr>
          <w:rFonts w:ascii="Times New Roman" w:hAnsi="Times New Roman" w:cs="Times New Roman"/>
          <w:sz w:val="20"/>
          <w:szCs w:val="24"/>
        </w:rPr>
        <w:t>.</w:t>
      </w:r>
      <w:r w:rsidRPr="00B21A6D">
        <w:rPr>
          <w:rFonts w:ascii="Times New Roman" w:hAnsi="Times New Roman" w:cs="Times New Roman"/>
          <w:sz w:val="20"/>
          <w:szCs w:val="24"/>
          <w:vertAlign w:val="superscript"/>
        </w:rPr>
        <w:footnoteReference w:id="18"/>
      </w:r>
    </w:p>
    <w:p w14:paraId="484725A5" w14:textId="77777777" w:rsidR="00EC7965" w:rsidRPr="00795995" w:rsidRDefault="00EC7965" w:rsidP="00795995">
      <w:pPr>
        <w:spacing w:after="0" w:line="360" w:lineRule="auto"/>
        <w:ind w:firstLine="1134"/>
        <w:jc w:val="both"/>
        <w:rPr>
          <w:rFonts w:ascii="Times New Roman" w:hAnsi="Times New Roman" w:cs="Times New Roman"/>
          <w:sz w:val="24"/>
          <w:szCs w:val="24"/>
        </w:rPr>
      </w:pPr>
    </w:p>
    <w:p w14:paraId="484725A6" w14:textId="77777777" w:rsidR="00FF15EF" w:rsidRPr="00B21A6D" w:rsidRDefault="0075159A" w:rsidP="00EC7965">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t>Nota-se que é unanime o entendimento de todos os doutrinadores supramencionados no tocante a dignidade da pessoa humana como um princípio de fundamental relevância, uma vez que repercute sobre todo o ordenamento jurídico. Assim, a tutela dos direitos de todos os cidadãos pressupõe que seja no mínimo respeitada, em primeiro lugar, a dignidade da pessoa humana.</w:t>
      </w:r>
    </w:p>
    <w:p w14:paraId="484725A7" w14:textId="77777777" w:rsidR="0075159A" w:rsidRPr="00B21A6D" w:rsidRDefault="0075159A" w:rsidP="00EC7965">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t xml:space="preserve"> Nesse sentido, o papel do Estado é essencial</w:t>
      </w:r>
      <w:r w:rsidR="00EC7965" w:rsidRPr="00B21A6D">
        <w:rPr>
          <w:rFonts w:ascii="Times New Roman" w:hAnsi="Times New Roman" w:cs="Times New Roman"/>
          <w:sz w:val="24"/>
          <w:szCs w:val="24"/>
        </w:rPr>
        <w:t xml:space="preserve">, ao qual precisa ser atuante </w:t>
      </w:r>
      <w:r w:rsidRPr="00B21A6D">
        <w:rPr>
          <w:rFonts w:ascii="Times New Roman" w:hAnsi="Times New Roman" w:cs="Times New Roman"/>
          <w:sz w:val="24"/>
          <w:szCs w:val="24"/>
        </w:rPr>
        <w:t xml:space="preserve">de modo que os indivíduos tenham condições mínimas para viver com dignidade. A dignidade é algo inerente do homem e tudo que venha afrontá-la estará violando de forma direta ao direito fundamental supremo da vida, pode-se afirmar que sem dignidade não há vida. </w:t>
      </w:r>
    </w:p>
    <w:p w14:paraId="484725A8" w14:textId="77777777" w:rsidR="00EC7965" w:rsidRPr="00B21A6D" w:rsidRDefault="00EC7965" w:rsidP="00EC7965">
      <w:pPr>
        <w:spacing w:after="0" w:line="360" w:lineRule="auto"/>
        <w:jc w:val="both"/>
        <w:rPr>
          <w:rFonts w:ascii="Times New Roman" w:hAnsi="Times New Roman" w:cs="Times New Roman"/>
          <w:sz w:val="24"/>
          <w:szCs w:val="24"/>
        </w:rPr>
      </w:pPr>
    </w:p>
    <w:p w14:paraId="484725A9" w14:textId="75D1F6CA" w:rsidR="0075159A" w:rsidRPr="00B21A6D" w:rsidRDefault="005243D6" w:rsidP="00EC7965">
      <w:pPr>
        <w:spacing w:after="0" w:line="360" w:lineRule="auto"/>
        <w:jc w:val="both"/>
        <w:rPr>
          <w:rFonts w:ascii="Times New Roman" w:hAnsi="Times New Roman" w:cs="Times New Roman"/>
          <w:b/>
          <w:sz w:val="24"/>
          <w:szCs w:val="24"/>
        </w:rPr>
      </w:pPr>
      <w:r w:rsidRPr="00B21A6D">
        <w:rPr>
          <w:rFonts w:ascii="Times New Roman" w:hAnsi="Times New Roman" w:cs="Times New Roman"/>
          <w:b/>
          <w:sz w:val="24"/>
          <w:szCs w:val="24"/>
        </w:rPr>
        <w:t>3</w:t>
      </w:r>
      <w:r w:rsidR="00F2014B" w:rsidRPr="00B21A6D">
        <w:rPr>
          <w:rFonts w:ascii="Times New Roman" w:hAnsi="Times New Roman" w:cs="Times New Roman"/>
          <w:b/>
          <w:sz w:val="24"/>
          <w:szCs w:val="24"/>
        </w:rPr>
        <w:t xml:space="preserve"> </w:t>
      </w:r>
      <w:r w:rsidR="008E1FDE" w:rsidRPr="00B21A6D">
        <w:rPr>
          <w:rFonts w:ascii="Times New Roman" w:hAnsi="Times New Roman" w:cs="Times New Roman"/>
          <w:b/>
          <w:sz w:val="24"/>
          <w:szCs w:val="24"/>
        </w:rPr>
        <w:t xml:space="preserve">GARANTIA CONSTITUCIONAL </w:t>
      </w:r>
      <w:r w:rsidRPr="00B21A6D">
        <w:rPr>
          <w:rFonts w:ascii="Times New Roman" w:hAnsi="Times New Roman" w:cs="Times New Roman"/>
          <w:b/>
          <w:sz w:val="24"/>
          <w:szCs w:val="24"/>
        </w:rPr>
        <w:t>ACESSO A JUSTIÇA</w:t>
      </w:r>
    </w:p>
    <w:p w14:paraId="484725AA" w14:textId="77777777" w:rsidR="004F3340" w:rsidRPr="00B21A6D" w:rsidRDefault="004F3340" w:rsidP="00EC7965">
      <w:pPr>
        <w:spacing w:after="0" w:line="360" w:lineRule="auto"/>
        <w:jc w:val="both"/>
        <w:rPr>
          <w:rFonts w:ascii="Times New Roman" w:hAnsi="Times New Roman" w:cs="Times New Roman"/>
          <w:b/>
          <w:sz w:val="24"/>
          <w:szCs w:val="24"/>
        </w:rPr>
      </w:pPr>
    </w:p>
    <w:p w14:paraId="484725AB" w14:textId="77777777" w:rsidR="004F3340" w:rsidRPr="00B21A6D" w:rsidRDefault="004F3340" w:rsidP="00EC7965">
      <w:pPr>
        <w:spacing w:after="0" w:line="360" w:lineRule="auto"/>
        <w:jc w:val="both"/>
        <w:rPr>
          <w:rFonts w:ascii="Times New Roman" w:hAnsi="Times New Roman" w:cs="Times New Roman"/>
          <w:b/>
          <w:sz w:val="24"/>
          <w:szCs w:val="24"/>
        </w:rPr>
      </w:pPr>
    </w:p>
    <w:p w14:paraId="484725AC" w14:textId="77777777" w:rsidR="00B37DAF" w:rsidRPr="00B21A6D" w:rsidRDefault="004F3340" w:rsidP="004F3340">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t>O acesso à justiça é tratado dentro do direito processual civil, mas concentra elementos de toda ordem existencial humana na sociedade. Para além do processo, o aperfeiçoamento da garantia requer o aprimoramento das situações que respaldam os novos direitos sociais e econômicos</w:t>
      </w:r>
      <w:r w:rsidRPr="00B21A6D">
        <w:rPr>
          <w:rStyle w:val="Refdenotaderodap"/>
          <w:rFonts w:ascii="Times New Roman" w:hAnsi="Times New Roman" w:cs="Times New Roman"/>
          <w:sz w:val="24"/>
          <w:szCs w:val="24"/>
        </w:rPr>
        <w:footnoteReference w:id="19"/>
      </w:r>
      <w:r w:rsidR="0088453C" w:rsidRPr="00B21A6D">
        <w:rPr>
          <w:rFonts w:ascii="Times New Roman" w:hAnsi="Times New Roman" w:cs="Times New Roman"/>
          <w:sz w:val="24"/>
          <w:szCs w:val="24"/>
        </w:rPr>
        <w:t>, mas que escapam do nosso estudo</w:t>
      </w:r>
      <w:r w:rsidRPr="00B21A6D">
        <w:rPr>
          <w:rFonts w:ascii="Times New Roman" w:hAnsi="Times New Roman" w:cs="Times New Roman"/>
          <w:sz w:val="24"/>
          <w:szCs w:val="24"/>
        </w:rPr>
        <w:t xml:space="preserve">, embora o </w:t>
      </w:r>
      <w:r w:rsidR="0088453C" w:rsidRPr="00B21A6D">
        <w:rPr>
          <w:rFonts w:ascii="Times New Roman" w:hAnsi="Times New Roman" w:cs="Times New Roman"/>
          <w:sz w:val="24"/>
          <w:szCs w:val="24"/>
        </w:rPr>
        <w:t>direito possa, de forma produtivo</w:t>
      </w:r>
      <w:r w:rsidRPr="00B21A6D">
        <w:rPr>
          <w:rFonts w:ascii="Times New Roman" w:hAnsi="Times New Roman" w:cs="Times New Roman"/>
          <w:sz w:val="24"/>
          <w:szCs w:val="24"/>
        </w:rPr>
        <w:t>, inovar os m</w:t>
      </w:r>
      <w:r w:rsidR="0088453C" w:rsidRPr="00B21A6D">
        <w:rPr>
          <w:rFonts w:ascii="Times New Roman" w:hAnsi="Times New Roman" w:cs="Times New Roman"/>
          <w:sz w:val="24"/>
          <w:szCs w:val="24"/>
        </w:rPr>
        <w:t xml:space="preserve">ecanismos jurídicos para ampliar </w:t>
      </w:r>
      <w:r w:rsidRPr="00B21A6D">
        <w:rPr>
          <w:rFonts w:ascii="Times New Roman" w:hAnsi="Times New Roman" w:cs="Times New Roman"/>
          <w:sz w:val="24"/>
          <w:szCs w:val="24"/>
        </w:rPr>
        <w:t>as portas para as demandas dos cidadãos.</w:t>
      </w:r>
    </w:p>
    <w:p w14:paraId="484725AD" w14:textId="5CDF6D11" w:rsidR="00EC7965" w:rsidRPr="00B21A6D" w:rsidRDefault="00B37DAF" w:rsidP="00EC7965">
      <w:pPr>
        <w:spacing w:after="0" w:line="360" w:lineRule="auto"/>
        <w:ind w:firstLine="1134"/>
        <w:jc w:val="both"/>
        <w:rPr>
          <w:rFonts w:ascii="Times New Roman" w:hAnsi="Times New Roman" w:cs="Times New Roman"/>
          <w:spacing w:val="2"/>
          <w:sz w:val="24"/>
          <w:szCs w:val="24"/>
          <w:shd w:val="clear" w:color="auto" w:fill="FFFFFF"/>
        </w:rPr>
      </w:pPr>
      <w:r w:rsidRPr="00B21A6D">
        <w:rPr>
          <w:rFonts w:ascii="Times New Roman" w:hAnsi="Times New Roman" w:cs="Times New Roman"/>
          <w:spacing w:val="2"/>
          <w:sz w:val="24"/>
          <w:szCs w:val="24"/>
          <w:shd w:val="clear" w:color="auto" w:fill="FFFFFF"/>
        </w:rPr>
        <w:t xml:space="preserve">É notório que por longos tempos o poder de dizer o direito não era exercido pelo </w:t>
      </w:r>
      <w:r w:rsidRPr="00795995">
        <w:rPr>
          <w:rFonts w:ascii="Times New Roman" w:hAnsi="Times New Roman" w:cs="Times New Roman"/>
          <w:sz w:val="24"/>
          <w:szCs w:val="24"/>
        </w:rPr>
        <w:t>Estado</w:t>
      </w:r>
      <w:r w:rsidRPr="00B21A6D">
        <w:rPr>
          <w:rFonts w:ascii="Times New Roman" w:hAnsi="Times New Roman" w:cs="Times New Roman"/>
          <w:spacing w:val="2"/>
          <w:sz w:val="24"/>
          <w:szCs w:val="24"/>
          <w:shd w:val="clear" w:color="auto" w:fill="FFFFFF"/>
        </w:rPr>
        <w:t>, mas sim pelas próprias partes conflitantes, por int</w:t>
      </w:r>
      <w:r w:rsidR="00D17936" w:rsidRPr="00B21A6D">
        <w:rPr>
          <w:rFonts w:ascii="Times New Roman" w:hAnsi="Times New Roman" w:cs="Times New Roman"/>
          <w:spacing w:val="2"/>
          <w:sz w:val="24"/>
          <w:szCs w:val="24"/>
          <w:shd w:val="clear" w:color="auto" w:fill="FFFFFF"/>
        </w:rPr>
        <w:t>ermédio da autotutela, até</w:t>
      </w:r>
      <w:r w:rsidRPr="00B21A6D">
        <w:rPr>
          <w:rFonts w:ascii="Times New Roman" w:hAnsi="Times New Roman" w:cs="Times New Roman"/>
          <w:spacing w:val="2"/>
          <w:sz w:val="24"/>
          <w:szCs w:val="24"/>
          <w:shd w:val="clear" w:color="auto" w:fill="FFFFFF"/>
        </w:rPr>
        <w:t xml:space="preserve"> porque não se tinha um conceito de poder estatal.</w:t>
      </w:r>
    </w:p>
    <w:p w14:paraId="484725AE" w14:textId="77777777" w:rsidR="009A1525" w:rsidRPr="00B21A6D" w:rsidRDefault="009A1525" w:rsidP="00EC7965">
      <w:pPr>
        <w:spacing w:after="0" w:line="360" w:lineRule="auto"/>
        <w:ind w:firstLine="1134"/>
        <w:jc w:val="both"/>
        <w:rPr>
          <w:rFonts w:ascii="Times New Roman" w:hAnsi="Times New Roman" w:cs="Times New Roman"/>
          <w:spacing w:val="2"/>
          <w:sz w:val="24"/>
          <w:szCs w:val="24"/>
          <w:shd w:val="clear" w:color="auto" w:fill="FFFFFF"/>
        </w:rPr>
      </w:pPr>
      <w:r w:rsidRPr="00B21A6D">
        <w:rPr>
          <w:rFonts w:ascii="Times New Roman" w:hAnsi="Times New Roman" w:cs="Times New Roman"/>
          <w:spacing w:val="2"/>
          <w:sz w:val="24"/>
          <w:szCs w:val="24"/>
          <w:shd w:val="clear" w:color="auto" w:fill="FFFFFF"/>
        </w:rPr>
        <w:t>Os direitos eram reconhecidos como sendo inerente a pessoa e anter</w:t>
      </w:r>
      <w:r w:rsidR="006126EA" w:rsidRPr="00B21A6D">
        <w:rPr>
          <w:rFonts w:ascii="Times New Roman" w:hAnsi="Times New Roman" w:cs="Times New Roman"/>
          <w:spacing w:val="2"/>
          <w:sz w:val="24"/>
          <w:szCs w:val="24"/>
          <w:shd w:val="clear" w:color="auto" w:fill="FFFFFF"/>
        </w:rPr>
        <w:t>ior a criação do Estado</w:t>
      </w:r>
      <w:r w:rsidRPr="00B21A6D">
        <w:rPr>
          <w:rFonts w:ascii="Times New Roman" w:hAnsi="Times New Roman" w:cs="Times New Roman"/>
          <w:spacing w:val="2"/>
          <w:sz w:val="24"/>
          <w:szCs w:val="24"/>
          <w:shd w:val="clear" w:color="auto" w:fill="FFFFFF"/>
        </w:rPr>
        <w:t xml:space="preserve">. Esses direitos foram positivados nas solenes Declarações que reforçava a ideia de ingerência </w:t>
      </w:r>
      <w:r w:rsidR="00BB7D5F" w:rsidRPr="00B21A6D">
        <w:rPr>
          <w:rFonts w:ascii="Times New Roman" w:hAnsi="Times New Roman" w:cs="Times New Roman"/>
          <w:spacing w:val="2"/>
          <w:sz w:val="24"/>
          <w:szCs w:val="24"/>
          <w:shd w:val="clear" w:color="auto" w:fill="FFFFFF"/>
        </w:rPr>
        <w:t>do Estado na vida da pessoa, resguardando sua liberdade e seus direitos,</w:t>
      </w:r>
      <w:r w:rsidR="006126EA" w:rsidRPr="00B21A6D">
        <w:rPr>
          <w:rFonts w:ascii="Times New Roman" w:hAnsi="Times New Roman" w:cs="Times New Roman"/>
          <w:spacing w:val="2"/>
          <w:sz w:val="24"/>
          <w:szCs w:val="24"/>
          <w:shd w:val="clear" w:color="auto" w:fill="FFFFFF"/>
        </w:rPr>
        <w:t xml:space="preserve"> direitos estes </w:t>
      </w:r>
      <w:r w:rsidR="00BB7D5F" w:rsidRPr="00B21A6D">
        <w:rPr>
          <w:rFonts w:ascii="Times New Roman" w:hAnsi="Times New Roman" w:cs="Times New Roman"/>
          <w:spacing w:val="2"/>
          <w:sz w:val="24"/>
          <w:szCs w:val="24"/>
          <w:shd w:val="clear" w:color="auto" w:fill="FFFFFF"/>
        </w:rPr>
        <w:t xml:space="preserve">chamados de fundamentais. </w:t>
      </w:r>
    </w:p>
    <w:p w14:paraId="2A94455A" w14:textId="77777777" w:rsidR="00795995" w:rsidRDefault="009A1525" w:rsidP="00795995">
      <w:pPr>
        <w:spacing w:after="0" w:line="360" w:lineRule="auto"/>
        <w:ind w:firstLine="1134"/>
        <w:jc w:val="both"/>
        <w:rPr>
          <w:rFonts w:ascii="Times New Roman" w:hAnsi="Times New Roman" w:cs="Times New Roman"/>
          <w:spacing w:val="2"/>
          <w:sz w:val="24"/>
          <w:szCs w:val="24"/>
          <w:shd w:val="clear" w:color="auto" w:fill="FFFFFF"/>
        </w:rPr>
      </w:pPr>
      <w:r w:rsidRPr="00774918">
        <w:rPr>
          <w:rFonts w:ascii="Times New Roman" w:hAnsi="Times New Roman" w:cs="Times New Roman"/>
          <w:spacing w:val="2"/>
          <w:sz w:val="24"/>
          <w:szCs w:val="24"/>
          <w:shd w:val="clear" w:color="auto" w:fill="FFFFFF"/>
        </w:rPr>
        <w:t xml:space="preserve">Nesse período </w:t>
      </w:r>
      <w:r w:rsidR="00BB7D5F" w:rsidRPr="00774918">
        <w:rPr>
          <w:rFonts w:ascii="Times New Roman" w:hAnsi="Times New Roman" w:cs="Times New Roman"/>
          <w:spacing w:val="2"/>
          <w:sz w:val="24"/>
          <w:szCs w:val="24"/>
          <w:shd w:val="clear" w:color="auto" w:fill="FFFFFF"/>
        </w:rPr>
        <w:t xml:space="preserve">surgiu a </w:t>
      </w:r>
      <w:r w:rsidR="00774918" w:rsidRPr="00774918">
        <w:rPr>
          <w:rFonts w:ascii="Times New Roman" w:hAnsi="Times New Roman" w:cs="Times New Roman"/>
          <w:spacing w:val="2"/>
          <w:sz w:val="24"/>
          <w:szCs w:val="24"/>
          <w:shd w:val="clear" w:color="auto" w:fill="FFFFFF"/>
        </w:rPr>
        <w:t>“</w:t>
      </w:r>
      <w:r w:rsidR="00BB7D5F" w:rsidRPr="00774918">
        <w:rPr>
          <w:rFonts w:ascii="Times New Roman" w:hAnsi="Times New Roman" w:cs="Times New Roman"/>
          <w:i/>
          <w:spacing w:val="2"/>
          <w:sz w:val="24"/>
          <w:szCs w:val="24"/>
          <w:shd w:val="clear" w:color="auto" w:fill="FFFFFF"/>
        </w:rPr>
        <w:t>Declaração de Direitos Virgínia</w:t>
      </w:r>
      <w:r w:rsidR="00BB7D5F" w:rsidRPr="00774918">
        <w:rPr>
          <w:rFonts w:ascii="Times New Roman" w:hAnsi="Times New Roman" w:cs="Times New Roman"/>
          <w:spacing w:val="2"/>
          <w:sz w:val="24"/>
          <w:szCs w:val="24"/>
          <w:shd w:val="clear" w:color="auto" w:fill="FFFFFF"/>
        </w:rPr>
        <w:t xml:space="preserve">, de 12 janeiro 19776, das </w:t>
      </w:r>
      <w:r w:rsidR="00BB7D5F" w:rsidRPr="00774918">
        <w:rPr>
          <w:rFonts w:ascii="Times New Roman" w:hAnsi="Times New Roman" w:cs="Times New Roman"/>
          <w:i/>
          <w:spacing w:val="2"/>
          <w:sz w:val="24"/>
          <w:szCs w:val="24"/>
          <w:shd w:val="clear" w:color="auto" w:fill="FFFFFF"/>
        </w:rPr>
        <w:t>Treze colônias Americanas</w:t>
      </w:r>
      <w:r w:rsidR="00BB7D5F" w:rsidRPr="00774918">
        <w:rPr>
          <w:rFonts w:ascii="Times New Roman" w:hAnsi="Times New Roman" w:cs="Times New Roman"/>
          <w:spacing w:val="2"/>
          <w:sz w:val="24"/>
          <w:szCs w:val="24"/>
          <w:shd w:val="clear" w:color="auto" w:fill="FFFFFF"/>
        </w:rPr>
        <w:t xml:space="preserve"> e </w:t>
      </w:r>
      <w:r w:rsidR="00BB7D5F" w:rsidRPr="00774918">
        <w:rPr>
          <w:rFonts w:ascii="Times New Roman" w:hAnsi="Times New Roman" w:cs="Times New Roman"/>
          <w:i/>
          <w:spacing w:val="2"/>
          <w:sz w:val="24"/>
          <w:szCs w:val="24"/>
          <w:shd w:val="clear" w:color="auto" w:fill="FFFFFF"/>
        </w:rPr>
        <w:t>a Declaração dos Direitos do homem e do cidadão</w:t>
      </w:r>
      <w:r w:rsidR="00BB7D5F" w:rsidRPr="00774918">
        <w:rPr>
          <w:rFonts w:ascii="Times New Roman" w:hAnsi="Times New Roman" w:cs="Times New Roman"/>
          <w:spacing w:val="2"/>
          <w:sz w:val="24"/>
          <w:szCs w:val="24"/>
          <w:shd w:val="clear" w:color="auto" w:fill="FFFFFF"/>
        </w:rPr>
        <w:t>, de 26 Agosto de 1978, da França. Dentre os direitos fundamentais estava</w:t>
      </w:r>
      <w:r w:rsidR="00774918" w:rsidRPr="00774918">
        <w:rPr>
          <w:rFonts w:ascii="Times New Roman" w:hAnsi="Times New Roman" w:cs="Times New Roman"/>
          <w:spacing w:val="2"/>
          <w:sz w:val="24"/>
          <w:szCs w:val="24"/>
          <w:shd w:val="clear" w:color="auto" w:fill="FFFFFF"/>
        </w:rPr>
        <w:t xml:space="preserve"> o direito ao acesso a justiça.”</w:t>
      </w:r>
      <w:r w:rsidR="00BB7D5F" w:rsidRPr="00774918">
        <w:rPr>
          <w:rStyle w:val="Refdenotaderodap"/>
          <w:rFonts w:ascii="Times New Roman" w:hAnsi="Times New Roman" w:cs="Times New Roman"/>
          <w:spacing w:val="2"/>
          <w:sz w:val="24"/>
          <w:szCs w:val="24"/>
          <w:shd w:val="clear" w:color="auto" w:fill="FFFFFF"/>
        </w:rPr>
        <w:footnoteReference w:id="20"/>
      </w:r>
      <w:r w:rsidR="00774918">
        <w:rPr>
          <w:rFonts w:ascii="Times New Roman" w:hAnsi="Times New Roman" w:cs="Times New Roman"/>
          <w:spacing w:val="2"/>
          <w:sz w:val="24"/>
          <w:szCs w:val="24"/>
          <w:shd w:val="clear" w:color="auto" w:fill="FFFFFF"/>
        </w:rPr>
        <w:t xml:space="preserve"> </w:t>
      </w:r>
    </w:p>
    <w:p w14:paraId="484725B0" w14:textId="153545AB" w:rsidR="00011DD9" w:rsidRPr="00B21A6D" w:rsidRDefault="00D17936" w:rsidP="00795995">
      <w:pPr>
        <w:spacing w:after="0" w:line="360" w:lineRule="auto"/>
        <w:ind w:firstLine="1134"/>
        <w:jc w:val="both"/>
        <w:rPr>
          <w:rFonts w:ascii="Times New Roman" w:hAnsi="Times New Roman" w:cs="Times New Roman"/>
          <w:sz w:val="24"/>
          <w:szCs w:val="24"/>
        </w:rPr>
      </w:pPr>
      <w:r w:rsidRPr="00795995">
        <w:rPr>
          <w:rFonts w:ascii="Times New Roman" w:hAnsi="Times New Roman" w:cs="Times New Roman"/>
          <w:spacing w:val="2"/>
          <w:sz w:val="24"/>
          <w:szCs w:val="24"/>
          <w:shd w:val="clear" w:color="auto" w:fill="FFFFFF"/>
        </w:rPr>
        <w:t>Porém</w:t>
      </w:r>
      <w:r w:rsidRPr="00B21A6D">
        <w:rPr>
          <w:rFonts w:ascii="Times New Roman" w:hAnsi="Times New Roman" w:cs="Times New Roman"/>
          <w:sz w:val="24"/>
          <w:szCs w:val="24"/>
        </w:rPr>
        <w:t xml:space="preserve">, o </w:t>
      </w:r>
      <w:r w:rsidR="00B45952" w:rsidRPr="00B21A6D">
        <w:rPr>
          <w:rFonts w:ascii="Times New Roman" w:hAnsi="Times New Roman" w:cs="Times New Roman"/>
          <w:sz w:val="24"/>
          <w:szCs w:val="24"/>
        </w:rPr>
        <w:t xml:space="preserve">conceito de acesso </w:t>
      </w:r>
      <w:r w:rsidR="00774918">
        <w:rPr>
          <w:rFonts w:ascii="Times New Roman" w:hAnsi="Times New Roman" w:cs="Times New Roman"/>
          <w:sz w:val="24"/>
          <w:szCs w:val="24"/>
        </w:rPr>
        <w:t>à</w:t>
      </w:r>
      <w:r w:rsidR="00B45952" w:rsidRPr="00B21A6D">
        <w:rPr>
          <w:rFonts w:ascii="Times New Roman" w:hAnsi="Times New Roman" w:cs="Times New Roman"/>
          <w:sz w:val="24"/>
          <w:szCs w:val="24"/>
        </w:rPr>
        <w:t xml:space="preserve"> justiça tem sofrido mudanças </w:t>
      </w:r>
      <w:r w:rsidR="00B21A6D" w:rsidRPr="00B21A6D">
        <w:rPr>
          <w:rFonts w:ascii="Times New Roman" w:hAnsi="Times New Roman" w:cs="Times New Roman"/>
          <w:sz w:val="24"/>
          <w:szCs w:val="24"/>
        </w:rPr>
        <w:t xml:space="preserve">importantes </w:t>
      </w:r>
      <w:r w:rsidR="00B45952" w:rsidRPr="00B21A6D">
        <w:rPr>
          <w:rFonts w:ascii="Times New Roman" w:hAnsi="Times New Roman" w:cs="Times New Roman"/>
          <w:sz w:val="24"/>
          <w:szCs w:val="24"/>
        </w:rPr>
        <w:t xml:space="preserve">no processo de estudo </w:t>
      </w:r>
      <w:r w:rsidR="006126EA" w:rsidRPr="00B21A6D">
        <w:rPr>
          <w:rFonts w:ascii="Times New Roman" w:hAnsi="Times New Roman" w:cs="Times New Roman"/>
          <w:sz w:val="24"/>
          <w:szCs w:val="24"/>
        </w:rPr>
        <w:t>e aprendizado</w:t>
      </w:r>
      <w:r w:rsidR="002E2453" w:rsidRPr="00B21A6D">
        <w:rPr>
          <w:rFonts w:ascii="Times New Roman" w:hAnsi="Times New Roman" w:cs="Times New Roman"/>
          <w:sz w:val="24"/>
          <w:szCs w:val="24"/>
        </w:rPr>
        <w:t xml:space="preserve"> dentro da esfera processualística do direito civil</w:t>
      </w:r>
      <w:r w:rsidR="00B45952" w:rsidRPr="00B21A6D">
        <w:rPr>
          <w:rFonts w:ascii="Times New Roman" w:hAnsi="Times New Roman" w:cs="Times New Roman"/>
          <w:sz w:val="24"/>
          <w:szCs w:val="24"/>
        </w:rPr>
        <w:t>. Nos Estados liberais burgueses dos séculos XVIII e XIX, as soluções dos litígios refletiam a filosofia</w:t>
      </w:r>
      <w:r w:rsidR="00011DD9" w:rsidRPr="00B21A6D">
        <w:rPr>
          <w:rFonts w:ascii="Times New Roman" w:hAnsi="Times New Roman" w:cs="Times New Roman"/>
          <w:sz w:val="24"/>
          <w:szCs w:val="24"/>
        </w:rPr>
        <w:t xml:space="preserve"> substancialmente individual dos direitos em vigências. O acesso a justiça, ou seja, a proteção judicial tinha um significa</w:t>
      </w:r>
      <w:r w:rsidR="009A1525" w:rsidRPr="00B21A6D">
        <w:rPr>
          <w:rFonts w:ascii="Times New Roman" w:hAnsi="Times New Roman" w:cs="Times New Roman"/>
          <w:sz w:val="24"/>
          <w:szCs w:val="24"/>
        </w:rPr>
        <w:t xml:space="preserve">do </w:t>
      </w:r>
      <w:r w:rsidR="00011DD9" w:rsidRPr="00B21A6D">
        <w:rPr>
          <w:rFonts w:ascii="Times New Roman" w:hAnsi="Times New Roman" w:cs="Times New Roman"/>
          <w:sz w:val="24"/>
          <w:szCs w:val="24"/>
        </w:rPr>
        <w:t xml:space="preserve">essencialmente formal do indivíduo de propor ou contestar uma ação. </w:t>
      </w:r>
    </w:p>
    <w:p w14:paraId="484725B1" w14:textId="4017A167" w:rsidR="00D8515B" w:rsidRPr="00B21A6D" w:rsidRDefault="00795995" w:rsidP="00795995">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Apesar do acesso à</w:t>
      </w:r>
      <w:r w:rsidR="00011DD9" w:rsidRPr="00B21A6D">
        <w:rPr>
          <w:rFonts w:ascii="Times New Roman" w:hAnsi="Times New Roman" w:cs="Times New Roman"/>
          <w:sz w:val="24"/>
          <w:szCs w:val="24"/>
        </w:rPr>
        <w:t xml:space="preserve"> justiça ser um direito natural o Estado não reconhecia a necessidade de uma</w:t>
      </w:r>
      <w:r w:rsidR="00D8515B" w:rsidRPr="00B21A6D">
        <w:rPr>
          <w:rFonts w:ascii="Times New Roman" w:hAnsi="Times New Roman" w:cs="Times New Roman"/>
          <w:sz w:val="24"/>
          <w:szCs w:val="24"/>
        </w:rPr>
        <w:t xml:space="preserve"> ação para proteger</w:t>
      </w:r>
      <w:r w:rsidR="00011DD9" w:rsidRPr="00B21A6D">
        <w:rPr>
          <w:rFonts w:ascii="Times New Roman" w:hAnsi="Times New Roman" w:cs="Times New Roman"/>
          <w:sz w:val="24"/>
          <w:szCs w:val="24"/>
        </w:rPr>
        <w:t>, esses direitos eram co</w:t>
      </w:r>
      <w:r w:rsidR="00D8515B" w:rsidRPr="00B21A6D">
        <w:rPr>
          <w:rFonts w:ascii="Times New Roman" w:hAnsi="Times New Roman" w:cs="Times New Roman"/>
          <w:sz w:val="24"/>
          <w:szCs w:val="24"/>
        </w:rPr>
        <w:t>nsiderados anteriores ao Estado, exigindo do Estado tão somente a preservação e a garantia que esses direitos não fosse</w:t>
      </w:r>
      <w:r w:rsidR="006126EA" w:rsidRPr="00B21A6D">
        <w:rPr>
          <w:rFonts w:ascii="Times New Roman" w:hAnsi="Times New Roman" w:cs="Times New Roman"/>
          <w:sz w:val="24"/>
          <w:szCs w:val="24"/>
        </w:rPr>
        <w:t>m</w:t>
      </w:r>
      <w:r w:rsidR="00D8515B" w:rsidRPr="00B21A6D">
        <w:rPr>
          <w:rFonts w:ascii="Times New Roman" w:hAnsi="Times New Roman" w:cs="Times New Roman"/>
          <w:sz w:val="24"/>
          <w:szCs w:val="24"/>
        </w:rPr>
        <w:t xml:space="preserve"> infringidos por outros. O Estado era passivo quanto aos problemas das pessoas para reconhecer e defendê-los os seus direitos.</w:t>
      </w:r>
    </w:p>
    <w:p w14:paraId="484725B2" w14:textId="77777777" w:rsidR="00705B3F" w:rsidRPr="00B21A6D" w:rsidRDefault="00705B3F" w:rsidP="00795995">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lastRenderedPageBreak/>
        <w:t>Nota-se</w:t>
      </w:r>
      <w:r w:rsidR="002E2453" w:rsidRPr="00B21A6D">
        <w:rPr>
          <w:rFonts w:ascii="Times New Roman" w:hAnsi="Times New Roman" w:cs="Times New Roman"/>
          <w:sz w:val="24"/>
          <w:szCs w:val="24"/>
        </w:rPr>
        <w:t>, portanto</w:t>
      </w:r>
      <w:r w:rsidRPr="00B21A6D">
        <w:rPr>
          <w:rFonts w:ascii="Times New Roman" w:hAnsi="Times New Roman" w:cs="Times New Roman"/>
          <w:sz w:val="24"/>
          <w:szCs w:val="24"/>
        </w:rPr>
        <w:t>,</w:t>
      </w:r>
      <w:r w:rsidR="002E2453" w:rsidRPr="00B21A6D">
        <w:rPr>
          <w:rFonts w:ascii="Times New Roman" w:hAnsi="Times New Roman" w:cs="Times New Roman"/>
          <w:sz w:val="24"/>
          <w:szCs w:val="24"/>
        </w:rPr>
        <w:t xml:space="preserve"> </w:t>
      </w:r>
      <w:r w:rsidRPr="00B21A6D">
        <w:rPr>
          <w:rFonts w:ascii="Times New Roman" w:hAnsi="Times New Roman" w:cs="Times New Roman"/>
          <w:sz w:val="24"/>
          <w:szCs w:val="24"/>
        </w:rPr>
        <w:t>que</w:t>
      </w:r>
      <w:r w:rsidR="00774918">
        <w:rPr>
          <w:rFonts w:ascii="Times New Roman" w:hAnsi="Times New Roman" w:cs="Times New Roman"/>
          <w:sz w:val="24"/>
          <w:szCs w:val="24"/>
        </w:rPr>
        <w:t xml:space="preserve"> o acesso à</w:t>
      </w:r>
      <w:r w:rsidR="00D8515B" w:rsidRPr="00B21A6D">
        <w:rPr>
          <w:rFonts w:ascii="Times New Roman" w:hAnsi="Times New Roman" w:cs="Times New Roman"/>
          <w:sz w:val="24"/>
          <w:szCs w:val="24"/>
        </w:rPr>
        <w:t xml:space="preserve"> justiça era evidentemente afastado das pessoas que não tinham condições econômicas para demandar seus litígios</w:t>
      </w:r>
      <w:r w:rsidR="002B67DE" w:rsidRPr="00B21A6D">
        <w:rPr>
          <w:rFonts w:ascii="Times New Roman" w:hAnsi="Times New Roman" w:cs="Times New Roman"/>
          <w:sz w:val="24"/>
          <w:szCs w:val="24"/>
        </w:rPr>
        <w:t xml:space="preserve">, porém a incapacidade financeira das pessoas não eram preocupação do Estado. </w:t>
      </w:r>
    </w:p>
    <w:p w14:paraId="484725B3" w14:textId="77777777" w:rsidR="00D8515B" w:rsidRPr="00774918" w:rsidRDefault="002B67DE" w:rsidP="00795995">
      <w:pPr>
        <w:spacing w:after="0" w:line="360" w:lineRule="auto"/>
        <w:ind w:firstLine="1134"/>
        <w:jc w:val="both"/>
        <w:rPr>
          <w:rFonts w:ascii="Times New Roman" w:hAnsi="Times New Roman" w:cs="Times New Roman"/>
          <w:sz w:val="24"/>
          <w:szCs w:val="24"/>
        </w:rPr>
      </w:pPr>
      <w:r w:rsidRPr="00DB3756">
        <w:rPr>
          <w:rFonts w:ascii="Times New Roman" w:hAnsi="Times New Roman" w:cs="Times New Roman"/>
          <w:sz w:val="24"/>
          <w:szCs w:val="24"/>
        </w:rPr>
        <w:t xml:space="preserve">A justiça só podia ser obtida por aqueles que pudessem enfrentar seus custos, </w:t>
      </w:r>
      <w:r w:rsidR="00DB3756" w:rsidRPr="00DB3756">
        <w:rPr>
          <w:rFonts w:ascii="Times New Roman" w:hAnsi="Times New Roman" w:cs="Times New Roman"/>
          <w:sz w:val="24"/>
          <w:szCs w:val="24"/>
        </w:rPr>
        <w:t>“</w:t>
      </w:r>
      <w:r w:rsidRPr="00DB3756">
        <w:rPr>
          <w:rFonts w:ascii="Times New Roman" w:hAnsi="Times New Roman" w:cs="Times New Roman"/>
          <w:sz w:val="24"/>
          <w:szCs w:val="24"/>
        </w:rPr>
        <w:t xml:space="preserve">sendo esse sistema conhecido </w:t>
      </w:r>
      <w:r w:rsidRPr="00DB3756">
        <w:rPr>
          <w:rFonts w:ascii="Times New Roman" w:hAnsi="Times New Roman" w:cs="Times New Roman"/>
          <w:i/>
          <w:sz w:val="24"/>
          <w:szCs w:val="24"/>
        </w:rPr>
        <w:t xml:space="preserve">laissez-faire, </w:t>
      </w:r>
      <w:r w:rsidRPr="00DB3756">
        <w:rPr>
          <w:rFonts w:ascii="Times New Roman" w:hAnsi="Times New Roman" w:cs="Times New Roman"/>
          <w:sz w:val="24"/>
          <w:szCs w:val="24"/>
        </w:rPr>
        <w:t>no entanto</w:t>
      </w:r>
      <w:r w:rsidRPr="00DB3756">
        <w:rPr>
          <w:rFonts w:ascii="Times New Roman" w:hAnsi="Times New Roman" w:cs="Times New Roman"/>
          <w:i/>
          <w:sz w:val="24"/>
          <w:szCs w:val="24"/>
        </w:rPr>
        <w:t xml:space="preserve"> </w:t>
      </w:r>
      <w:r w:rsidRPr="00DB3756">
        <w:rPr>
          <w:rFonts w:ascii="Times New Roman" w:hAnsi="Times New Roman" w:cs="Times New Roman"/>
          <w:sz w:val="24"/>
          <w:szCs w:val="24"/>
        </w:rPr>
        <w:t>a partir do momento em que a sociedade foi crescendo em tamanho e complexidade e as relações foram tornando cada vez mais coletivas que individuais</w:t>
      </w:r>
      <w:r w:rsidR="00705B3F" w:rsidRPr="00DB3756">
        <w:rPr>
          <w:rFonts w:ascii="Times New Roman" w:hAnsi="Times New Roman" w:cs="Times New Roman"/>
          <w:sz w:val="24"/>
          <w:szCs w:val="24"/>
        </w:rPr>
        <w:t xml:space="preserve"> há</w:t>
      </w:r>
      <w:r w:rsidR="006126EA" w:rsidRPr="00DB3756">
        <w:rPr>
          <w:rFonts w:ascii="Times New Roman" w:hAnsi="Times New Roman" w:cs="Times New Roman"/>
          <w:sz w:val="24"/>
          <w:szCs w:val="24"/>
        </w:rPr>
        <w:t>, entretanto</w:t>
      </w:r>
      <w:r w:rsidR="00705B3F" w:rsidRPr="00DB3756">
        <w:rPr>
          <w:rFonts w:ascii="Times New Roman" w:hAnsi="Times New Roman" w:cs="Times New Roman"/>
          <w:sz w:val="24"/>
          <w:szCs w:val="24"/>
        </w:rPr>
        <w:t xml:space="preserve"> a mitigação da ideia do individualismo.</w:t>
      </w:r>
      <w:r w:rsidR="00DB3756" w:rsidRPr="00DB3756">
        <w:rPr>
          <w:rFonts w:ascii="Times New Roman" w:hAnsi="Times New Roman" w:cs="Times New Roman"/>
          <w:sz w:val="24"/>
          <w:szCs w:val="24"/>
        </w:rPr>
        <w:t>”</w:t>
      </w:r>
      <w:r w:rsidRPr="00DB3756">
        <w:rPr>
          <w:rStyle w:val="Refdenotaderodap"/>
          <w:rFonts w:ascii="Times New Roman" w:hAnsi="Times New Roman" w:cs="Times New Roman"/>
          <w:sz w:val="24"/>
          <w:szCs w:val="24"/>
        </w:rPr>
        <w:footnoteReference w:id="21"/>
      </w:r>
      <w:r w:rsidR="00774918">
        <w:rPr>
          <w:rFonts w:ascii="Times New Roman" w:hAnsi="Times New Roman" w:cs="Times New Roman"/>
          <w:sz w:val="24"/>
          <w:szCs w:val="24"/>
        </w:rPr>
        <w:t xml:space="preserve"> </w:t>
      </w:r>
    </w:p>
    <w:p w14:paraId="484725B4" w14:textId="77777777" w:rsidR="00D17936" w:rsidRPr="00B21A6D" w:rsidRDefault="00D17936" w:rsidP="00795995">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t>Importante destacar o conceito de acesso a justiça lecionado pelo autor Horácio Wanderlei:</w:t>
      </w:r>
    </w:p>
    <w:p w14:paraId="484725B5" w14:textId="77777777" w:rsidR="00774918" w:rsidRDefault="00774918" w:rsidP="005C7ED3">
      <w:pPr>
        <w:tabs>
          <w:tab w:val="left" w:pos="1134"/>
        </w:tabs>
        <w:spacing w:after="0" w:line="360" w:lineRule="auto"/>
        <w:ind w:left="2268"/>
        <w:jc w:val="both"/>
        <w:rPr>
          <w:rFonts w:ascii="Times New Roman" w:hAnsi="Times New Roman" w:cs="Times New Roman"/>
          <w:sz w:val="24"/>
          <w:szCs w:val="24"/>
        </w:rPr>
      </w:pPr>
    </w:p>
    <w:p w14:paraId="484725B6" w14:textId="77777777" w:rsidR="00D17936" w:rsidRPr="00774918" w:rsidRDefault="00D17936" w:rsidP="00774918">
      <w:pPr>
        <w:tabs>
          <w:tab w:val="left" w:pos="1134"/>
        </w:tabs>
        <w:spacing w:after="0" w:line="240" w:lineRule="auto"/>
        <w:ind w:left="2268"/>
        <w:jc w:val="both"/>
        <w:rPr>
          <w:rFonts w:ascii="Times New Roman" w:hAnsi="Times New Roman" w:cs="Times New Roman"/>
          <w:sz w:val="20"/>
          <w:szCs w:val="24"/>
        </w:rPr>
      </w:pPr>
      <w:r w:rsidRPr="00774918">
        <w:rPr>
          <w:rFonts w:ascii="Times New Roman" w:hAnsi="Times New Roman" w:cs="Times New Roman"/>
          <w:sz w:val="20"/>
          <w:szCs w:val="24"/>
        </w:rPr>
        <w:t xml:space="preserve">(...) as expressões acesso a justiça e acesso ao </w:t>
      </w:r>
      <w:r w:rsidR="005C7ED3" w:rsidRPr="00774918">
        <w:rPr>
          <w:rFonts w:ascii="Times New Roman" w:hAnsi="Times New Roman" w:cs="Times New Roman"/>
          <w:sz w:val="20"/>
          <w:szCs w:val="24"/>
        </w:rPr>
        <w:t>judiciário,</w:t>
      </w:r>
      <w:r w:rsidRPr="00774918">
        <w:rPr>
          <w:rFonts w:ascii="Times New Roman" w:hAnsi="Times New Roman" w:cs="Times New Roman"/>
          <w:sz w:val="20"/>
          <w:szCs w:val="24"/>
        </w:rPr>
        <w:t xml:space="preserve"> torna </w:t>
      </w:r>
      <w:r w:rsidR="005C7ED3" w:rsidRPr="00774918">
        <w:rPr>
          <w:rFonts w:ascii="Times New Roman" w:hAnsi="Times New Roman" w:cs="Times New Roman"/>
          <w:sz w:val="20"/>
          <w:szCs w:val="24"/>
        </w:rPr>
        <w:t>sinônimas;</w:t>
      </w:r>
      <w:r w:rsidRPr="00774918">
        <w:rPr>
          <w:rFonts w:ascii="Times New Roman" w:hAnsi="Times New Roman" w:cs="Times New Roman"/>
          <w:sz w:val="20"/>
          <w:szCs w:val="24"/>
        </w:rPr>
        <w:t xml:space="preserve"> o segundo partindo de uma visão axiológica da expressão justiça, compreende o acesso a ela como acesso a uma determinada ordem de valores e direitos fundamentais para o ser humano, este ultimo mais amplo, engloba no significado o primeiro</w:t>
      </w:r>
      <w:r w:rsidR="00774918">
        <w:rPr>
          <w:rFonts w:ascii="Times New Roman" w:hAnsi="Times New Roman" w:cs="Times New Roman"/>
          <w:sz w:val="20"/>
          <w:szCs w:val="24"/>
        </w:rPr>
        <w:t>. Ambos os conceitos são vá</w:t>
      </w:r>
      <w:r w:rsidR="005C7ED3" w:rsidRPr="00774918">
        <w:rPr>
          <w:rFonts w:ascii="Times New Roman" w:hAnsi="Times New Roman" w:cs="Times New Roman"/>
          <w:sz w:val="20"/>
          <w:szCs w:val="24"/>
        </w:rPr>
        <w:t>lidos.</w:t>
      </w:r>
      <w:r w:rsidR="005C7ED3" w:rsidRPr="00774918">
        <w:rPr>
          <w:rStyle w:val="Refdenotaderodap"/>
          <w:rFonts w:ascii="Times New Roman" w:hAnsi="Times New Roman" w:cs="Times New Roman"/>
          <w:sz w:val="20"/>
          <w:szCs w:val="24"/>
        </w:rPr>
        <w:footnoteReference w:id="22"/>
      </w:r>
    </w:p>
    <w:p w14:paraId="484725B7" w14:textId="77777777" w:rsidR="00774918" w:rsidRPr="00B21A6D" w:rsidRDefault="00774918" w:rsidP="005C7ED3">
      <w:pPr>
        <w:tabs>
          <w:tab w:val="left" w:pos="1134"/>
        </w:tabs>
        <w:spacing w:after="0" w:line="360" w:lineRule="auto"/>
        <w:ind w:left="2268"/>
        <w:jc w:val="both"/>
        <w:rPr>
          <w:rFonts w:ascii="Times New Roman" w:hAnsi="Times New Roman" w:cs="Times New Roman"/>
          <w:sz w:val="24"/>
          <w:szCs w:val="24"/>
        </w:rPr>
      </w:pPr>
    </w:p>
    <w:p w14:paraId="484725B8" w14:textId="77777777" w:rsidR="004A2428" w:rsidRPr="00B21A6D" w:rsidRDefault="00D8515B" w:rsidP="00795995">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t xml:space="preserve"> </w:t>
      </w:r>
      <w:r w:rsidR="00B45952" w:rsidRPr="00B21A6D">
        <w:rPr>
          <w:rFonts w:ascii="Times New Roman" w:hAnsi="Times New Roman" w:cs="Times New Roman"/>
          <w:sz w:val="24"/>
          <w:szCs w:val="24"/>
        </w:rPr>
        <w:t xml:space="preserve">O acesso </w:t>
      </w:r>
      <w:r w:rsidR="00774918">
        <w:rPr>
          <w:rFonts w:ascii="Times New Roman" w:hAnsi="Times New Roman" w:cs="Times New Roman"/>
          <w:sz w:val="24"/>
          <w:szCs w:val="24"/>
        </w:rPr>
        <w:t>à</w:t>
      </w:r>
      <w:r w:rsidR="00B45952" w:rsidRPr="00B21A6D">
        <w:rPr>
          <w:rFonts w:ascii="Times New Roman" w:hAnsi="Times New Roman" w:cs="Times New Roman"/>
          <w:sz w:val="24"/>
          <w:szCs w:val="24"/>
        </w:rPr>
        <w:t xml:space="preserve"> justiça não é somente um direito fundamental recentemente reconhecido ele é o pilar do mundo moderno processual.  </w:t>
      </w:r>
      <w:r w:rsidR="004A2428" w:rsidRPr="00B21A6D">
        <w:rPr>
          <w:rFonts w:ascii="Times New Roman" w:hAnsi="Times New Roman" w:cs="Times New Roman"/>
          <w:sz w:val="24"/>
          <w:szCs w:val="24"/>
        </w:rPr>
        <w:t>O acesso à justiça é definido por Cappelletti e Garth como “o sistema pelo qual as pessoas podem reivindicar seus direitos e/ou resolver seus litígios sob os auspícios do Estado”</w:t>
      </w:r>
      <w:r w:rsidR="004A2428" w:rsidRPr="00B21A6D">
        <w:rPr>
          <w:rStyle w:val="Refdenotaderodap"/>
          <w:rFonts w:ascii="Times New Roman" w:hAnsi="Times New Roman" w:cs="Times New Roman"/>
          <w:sz w:val="24"/>
          <w:szCs w:val="24"/>
        </w:rPr>
        <w:footnoteReference w:id="23"/>
      </w:r>
      <w:r w:rsidR="004A2428" w:rsidRPr="00B21A6D">
        <w:rPr>
          <w:rFonts w:ascii="Times New Roman" w:hAnsi="Times New Roman" w:cs="Times New Roman"/>
          <w:sz w:val="24"/>
          <w:szCs w:val="24"/>
        </w:rPr>
        <w:t xml:space="preserve"> </w:t>
      </w:r>
    </w:p>
    <w:p w14:paraId="484725B9" w14:textId="77777777" w:rsidR="008E1FDE" w:rsidRPr="00B21A6D" w:rsidRDefault="006126EA" w:rsidP="00E135EE">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t xml:space="preserve">E a </w:t>
      </w:r>
      <w:r w:rsidR="008E1FDE" w:rsidRPr="00B21A6D">
        <w:rPr>
          <w:rFonts w:ascii="Times New Roman" w:hAnsi="Times New Roman" w:cs="Times New Roman"/>
          <w:sz w:val="24"/>
          <w:szCs w:val="24"/>
        </w:rPr>
        <w:t xml:space="preserve"> garantia constitucional do acesso à justiça</w:t>
      </w:r>
      <w:r w:rsidR="00DB424C" w:rsidRPr="00B21A6D">
        <w:rPr>
          <w:rFonts w:ascii="Times New Roman" w:hAnsi="Times New Roman" w:cs="Times New Roman"/>
          <w:sz w:val="24"/>
          <w:szCs w:val="24"/>
        </w:rPr>
        <w:t xml:space="preserve"> pressupõe uma ferramenta de proteção do princípio da dignidade humana</w:t>
      </w:r>
      <w:r w:rsidR="008E1FDE" w:rsidRPr="00B21A6D">
        <w:rPr>
          <w:rFonts w:ascii="Times New Roman" w:hAnsi="Times New Roman" w:cs="Times New Roman"/>
          <w:sz w:val="24"/>
          <w:szCs w:val="24"/>
        </w:rPr>
        <w:t>, também denominada de princípio da inafastabilidade da jurisdição, está consagrada no artigo </w:t>
      </w:r>
      <w:hyperlink r:id="rId7" w:tooltip="Artigo 5 da Constituição Federal de 1988" w:history="1">
        <w:r w:rsidR="008E1FDE" w:rsidRPr="00B21A6D">
          <w:rPr>
            <w:rStyle w:val="Hyperlink"/>
            <w:rFonts w:ascii="Times New Roman" w:hAnsi="Times New Roman" w:cs="Times New Roman"/>
            <w:color w:val="auto"/>
            <w:sz w:val="24"/>
            <w:szCs w:val="24"/>
            <w:u w:val="none"/>
          </w:rPr>
          <w:t>5º</w:t>
        </w:r>
      </w:hyperlink>
      <w:r w:rsidR="00E135EE" w:rsidRPr="00B21A6D">
        <w:rPr>
          <w:rFonts w:ascii="Times New Roman" w:hAnsi="Times New Roman" w:cs="Times New Roman"/>
          <w:sz w:val="24"/>
          <w:szCs w:val="24"/>
        </w:rPr>
        <w:t xml:space="preserve">, </w:t>
      </w:r>
      <w:r w:rsidR="008E1FDE" w:rsidRPr="00B21A6D">
        <w:rPr>
          <w:rFonts w:ascii="Times New Roman" w:hAnsi="Times New Roman" w:cs="Times New Roman"/>
          <w:sz w:val="24"/>
          <w:szCs w:val="24"/>
        </w:rPr>
        <w:t>inciso </w:t>
      </w:r>
      <w:hyperlink r:id="rId8" w:tooltip="Inciso XXXV do Artigo 5 da Constituição Federal de 1988" w:history="1">
        <w:r w:rsidR="008E1FDE" w:rsidRPr="00B21A6D">
          <w:rPr>
            <w:rStyle w:val="Hyperlink"/>
            <w:rFonts w:ascii="Times New Roman" w:hAnsi="Times New Roman" w:cs="Times New Roman"/>
            <w:color w:val="auto"/>
            <w:sz w:val="24"/>
            <w:szCs w:val="24"/>
            <w:u w:val="none"/>
          </w:rPr>
          <w:t>XXXV</w:t>
        </w:r>
      </w:hyperlink>
      <w:r w:rsidR="008E1FDE" w:rsidRPr="00B21A6D">
        <w:rPr>
          <w:rFonts w:ascii="Times New Roman" w:hAnsi="Times New Roman" w:cs="Times New Roman"/>
          <w:sz w:val="24"/>
          <w:szCs w:val="24"/>
        </w:rPr>
        <w:t> da </w:t>
      </w:r>
      <w:hyperlink r:id="rId9" w:tooltip="CONSTITUIÇÃO DA REPÚBLICA FEDERATIVA DO BRASIL DE 1988" w:history="1">
        <w:r w:rsidR="008E1FDE" w:rsidRPr="00B21A6D">
          <w:rPr>
            <w:rStyle w:val="Hyperlink"/>
            <w:rFonts w:ascii="Times New Roman" w:hAnsi="Times New Roman" w:cs="Times New Roman"/>
            <w:color w:val="auto"/>
            <w:sz w:val="24"/>
            <w:szCs w:val="24"/>
            <w:u w:val="none"/>
          </w:rPr>
          <w:t>Constituição Federal</w:t>
        </w:r>
      </w:hyperlink>
      <w:r w:rsidR="008E1FDE" w:rsidRPr="00B21A6D">
        <w:rPr>
          <w:rFonts w:ascii="Times New Roman" w:hAnsi="Times New Roman" w:cs="Times New Roman"/>
          <w:sz w:val="24"/>
          <w:szCs w:val="24"/>
        </w:rPr>
        <w:t>, que diz:</w:t>
      </w:r>
    </w:p>
    <w:p w14:paraId="484725BA" w14:textId="77777777" w:rsidR="008E1FDE" w:rsidRPr="00B21A6D" w:rsidRDefault="008E1FDE" w:rsidP="00EC7965">
      <w:pPr>
        <w:spacing w:after="0" w:line="360" w:lineRule="auto"/>
        <w:ind w:firstLine="1134"/>
        <w:jc w:val="both"/>
        <w:rPr>
          <w:rFonts w:ascii="Times New Roman" w:hAnsi="Times New Roman" w:cs="Times New Roman"/>
          <w:sz w:val="24"/>
          <w:szCs w:val="24"/>
        </w:rPr>
      </w:pPr>
    </w:p>
    <w:p w14:paraId="484725BB" w14:textId="77777777" w:rsidR="008E1FDE" w:rsidRPr="00B21A6D" w:rsidRDefault="008E1FDE" w:rsidP="00E135EE">
      <w:pPr>
        <w:spacing w:after="0" w:line="240" w:lineRule="auto"/>
        <w:ind w:left="2268"/>
        <w:jc w:val="both"/>
        <w:rPr>
          <w:rFonts w:ascii="Times New Roman" w:hAnsi="Times New Roman" w:cs="Times New Roman"/>
          <w:sz w:val="20"/>
          <w:szCs w:val="24"/>
        </w:rPr>
      </w:pPr>
      <w:r w:rsidRPr="00B21A6D">
        <w:rPr>
          <w:rFonts w:ascii="Times New Roman" w:hAnsi="Times New Roman" w:cs="Times New Roman"/>
          <w:sz w:val="20"/>
          <w:szCs w:val="24"/>
        </w:rPr>
        <w:t>Art. </w:t>
      </w:r>
      <w:hyperlink r:id="rId10" w:tooltip="Artigo 5 da Constituição Federal de 1988" w:history="1">
        <w:r w:rsidRPr="00774918">
          <w:rPr>
            <w:rStyle w:val="Hyperlink"/>
            <w:rFonts w:ascii="Times New Roman" w:hAnsi="Times New Roman" w:cs="Times New Roman"/>
            <w:color w:val="auto"/>
            <w:sz w:val="20"/>
            <w:szCs w:val="24"/>
            <w:u w:val="none"/>
          </w:rPr>
          <w:t>5º</w:t>
        </w:r>
      </w:hyperlink>
      <w:r w:rsidRPr="00774918">
        <w:rPr>
          <w:rFonts w:ascii="Times New Roman" w:hAnsi="Times New Roman" w:cs="Times New Roman"/>
          <w:sz w:val="20"/>
          <w:szCs w:val="24"/>
        </w:rPr>
        <w:t> Todos</w:t>
      </w:r>
      <w:r w:rsidRPr="00B21A6D">
        <w:rPr>
          <w:rFonts w:ascii="Times New Roman" w:hAnsi="Times New Roman" w:cs="Times New Roman"/>
          <w:sz w:val="20"/>
          <w:szCs w:val="24"/>
        </w:rPr>
        <w:t xml:space="preserve"> são iguais perante a lei, sem distinção de qualquer natureza, garantindo-se aos brasileiros e aos estrangeiros residentes no País a inviolabilidade do direito à vida, à liberdade, à igualdade, à segurança e à propriedade, nos termos seguintes: XXXV - a lei não excluirá da apreciação do Poder Judiciário lesão ou ameaça a direito;</w:t>
      </w:r>
    </w:p>
    <w:p w14:paraId="484725BC" w14:textId="77777777" w:rsidR="00172733" w:rsidRPr="00B21A6D" w:rsidRDefault="00172733" w:rsidP="00E135EE">
      <w:pPr>
        <w:spacing w:after="0" w:line="240" w:lineRule="auto"/>
        <w:ind w:left="2268"/>
        <w:jc w:val="both"/>
        <w:rPr>
          <w:rFonts w:ascii="Times New Roman" w:hAnsi="Times New Roman" w:cs="Times New Roman"/>
          <w:sz w:val="20"/>
          <w:szCs w:val="24"/>
        </w:rPr>
      </w:pPr>
    </w:p>
    <w:p w14:paraId="484725BD" w14:textId="77777777" w:rsidR="0035379C" w:rsidRPr="00B21A6D" w:rsidRDefault="008E1FDE" w:rsidP="009E754D">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t>Além da </w:t>
      </w:r>
      <w:hyperlink r:id="rId11" w:tooltip="CONSTITUIÇÃO DA REPÚBLICA FEDERATIVA DO BRASIL DE 1988" w:history="1">
        <w:r w:rsidRPr="00B21A6D">
          <w:rPr>
            <w:rStyle w:val="Hyperlink"/>
            <w:rFonts w:ascii="Times New Roman" w:hAnsi="Times New Roman" w:cs="Times New Roman"/>
            <w:color w:val="auto"/>
            <w:sz w:val="24"/>
            <w:szCs w:val="24"/>
            <w:u w:val="none"/>
          </w:rPr>
          <w:t>Constituição Federal</w:t>
        </w:r>
      </w:hyperlink>
      <w:r w:rsidR="00251489" w:rsidRPr="00B21A6D">
        <w:rPr>
          <w:rFonts w:ascii="Times New Roman" w:hAnsi="Times New Roman" w:cs="Times New Roman"/>
          <w:sz w:val="24"/>
          <w:szCs w:val="24"/>
        </w:rPr>
        <w:t xml:space="preserve"> 1988</w:t>
      </w:r>
      <w:r w:rsidRPr="00B21A6D">
        <w:rPr>
          <w:rFonts w:ascii="Times New Roman" w:hAnsi="Times New Roman" w:cs="Times New Roman"/>
          <w:sz w:val="24"/>
          <w:szCs w:val="24"/>
        </w:rPr>
        <w:t>, o artigo 8º da 1ª Convenção Interamericana sobre Direitos Humanos de São José da Costa Rica, da qual o Brasil é signatário</w:t>
      </w:r>
      <w:r w:rsidR="00CD5200" w:rsidRPr="00B21A6D">
        <w:rPr>
          <w:rFonts w:ascii="Times New Roman" w:hAnsi="Times New Roman" w:cs="Times New Roman"/>
          <w:sz w:val="24"/>
          <w:szCs w:val="24"/>
        </w:rPr>
        <w:t xml:space="preserve"> deste 1998, </w:t>
      </w:r>
      <w:r w:rsidRPr="00B21A6D">
        <w:rPr>
          <w:rFonts w:ascii="Times New Roman" w:hAnsi="Times New Roman" w:cs="Times New Roman"/>
          <w:sz w:val="24"/>
          <w:szCs w:val="24"/>
        </w:rPr>
        <w:t>também garante</w:t>
      </w:r>
      <w:r w:rsidR="00774918">
        <w:rPr>
          <w:rFonts w:ascii="Times New Roman" w:hAnsi="Times New Roman" w:cs="Times New Roman"/>
          <w:sz w:val="24"/>
          <w:szCs w:val="24"/>
        </w:rPr>
        <w:t xml:space="preserve"> o acesso à</w:t>
      </w:r>
      <w:r w:rsidR="00CD5200" w:rsidRPr="00B21A6D">
        <w:rPr>
          <w:rFonts w:ascii="Times New Roman" w:hAnsi="Times New Roman" w:cs="Times New Roman"/>
          <w:sz w:val="24"/>
          <w:szCs w:val="24"/>
        </w:rPr>
        <w:t xml:space="preserve"> justiça</w:t>
      </w:r>
      <w:r w:rsidRPr="00B21A6D">
        <w:rPr>
          <w:rFonts w:ascii="Times New Roman" w:hAnsi="Times New Roman" w:cs="Times New Roman"/>
          <w:sz w:val="24"/>
          <w:szCs w:val="24"/>
        </w:rPr>
        <w:t>:</w:t>
      </w:r>
    </w:p>
    <w:p w14:paraId="484725BE" w14:textId="77777777" w:rsidR="009E754D" w:rsidRPr="00B21A6D" w:rsidRDefault="009E754D" w:rsidP="009E754D">
      <w:pPr>
        <w:spacing w:after="0" w:line="360" w:lineRule="auto"/>
        <w:ind w:firstLine="1134"/>
        <w:jc w:val="both"/>
        <w:rPr>
          <w:rFonts w:ascii="Times New Roman" w:hAnsi="Times New Roman" w:cs="Times New Roman"/>
          <w:sz w:val="24"/>
          <w:szCs w:val="24"/>
          <w:highlight w:val="yellow"/>
        </w:rPr>
      </w:pPr>
    </w:p>
    <w:p w14:paraId="484725BF" w14:textId="77777777" w:rsidR="008E1FDE" w:rsidRPr="00B21A6D" w:rsidRDefault="008E1FDE" w:rsidP="0035379C">
      <w:pPr>
        <w:spacing w:after="0" w:line="240" w:lineRule="auto"/>
        <w:ind w:left="2410"/>
        <w:jc w:val="both"/>
        <w:rPr>
          <w:rFonts w:ascii="Times New Roman" w:hAnsi="Times New Roman" w:cs="Times New Roman"/>
          <w:sz w:val="12"/>
          <w:szCs w:val="24"/>
        </w:rPr>
      </w:pPr>
      <w:r w:rsidRPr="00B21A6D">
        <w:rPr>
          <w:rFonts w:ascii="Times New Roman" w:hAnsi="Times New Roman" w:cs="Times New Roman"/>
          <w:sz w:val="20"/>
          <w:szCs w:val="24"/>
        </w:rPr>
        <w:t>Art. 8º. Toda pessoa tem direito de ser ouvida, com as garantias e dentro de um prazo razoável, por um juiz ou tribunal competente, independente e imparcial, estabelecido anteriormente por lei, na apuração de qualquer acusação penal contra ela, ou para que se determinem seus direitos ou obrigações de natureza civil, trabalhista, fiscal ou de qualquer natureza.</w:t>
      </w:r>
      <w:r w:rsidRPr="00B21A6D">
        <w:rPr>
          <w:rFonts w:ascii="Times New Roman" w:hAnsi="Times New Roman" w:cs="Times New Roman"/>
          <w:sz w:val="20"/>
          <w:szCs w:val="24"/>
          <w:vertAlign w:val="superscript"/>
        </w:rPr>
        <w:footnoteReference w:id="24"/>
      </w:r>
    </w:p>
    <w:p w14:paraId="484725C0" w14:textId="77777777" w:rsidR="0035379C" w:rsidRPr="00B21A6D" w:rsidRDefault="0035379C" w:rsidP="00EC7965">
      <w:pPr>
        <w:spacing w:after="0" w:line="360" w:lineRule="auto"/>
        <w:ind w:firstLine="1134"/>
        <w:jc w:val="both"/>
        <w:rPr>
          <w:rFonts w:ascii="Times New Roman" w:hAnsi="Times New Roman" w:cs="Times New Roman"/>
          <w:sz w:val="24"/>
          <w:szCs w:val="24"/>
        </w:rPr>
      </w:pPr>
    </w:p>
    <w:p w14:paraId="484725C1" w14:textId="59E38132" w:rsidR="000F7748" w:rsidRPr="00B21A6D" w:rsidRDefault="00251489" w:rsidP="00EC7965">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t>Pelos institutos constitucionais</w:t>
      </w:r>
      <w:r w:rsidR="00CB0E61" w:rsidRPr="00B21A6D">
        <w:rPr>
          <w:rFonts w:ascii="Times New Roman" w:hAnsi="Times New Roman" w:cs="Times New Roman"/>
          <w:sz w:val="24"/>
          <w:szCs w:val="24"/>
        </w:rPr>
        <w:t xml:space="preserve"> supra</w:t>
      </w:r>
      <w:r w:rsidRPr="00B21A6D">
        <w:rPr>
          <w:rFonts w:ascii="Times New Roman" w:hAnsi="Times New Roman" w:cs="Times New Roman"/>
          <w:sz w:val="24"/>
          <w:szCs w:val="24"/>
        </w:rPr>
        <w:t xml:space="preserve"> o direito ao</w:t>
      </w:r>
      <w:r w:rsidR="0035379C" w:rsidRPr="00B21A6D">
        <w:rPr>
          <w:rFonts w:ascii="Times New Roman" w:hAnsi="Times New Roman" w:cs="Times New Roman"/>
          <w:sz w:val="24"/>
          <w:szCs w:val="24"/>
        </w:rPr>
        <w:t xml:space="preserve"> acesso à</w:t>
      </w:r>
      <w:r w:rsidRPr="00B21A6D">
        <w:rPr>
          <w:rFonts w:ascii="Times New Roman" w:hAnsi="Times New Roman" w:cs="Times New Roman"/>
          <w:sz w:val="24"/>
          <w:szCs w:val="24"/>
        </w:rPr>
        <w:t xml:space="preserve"> justiça é mais que uma garantia constitucional, passando a ser uma prerrogativa de Direitos Humanos. </w:t>
      </w:r>
      <w:r w:rsidR="002918C3" w:rsidRPr="00B21A6D">
        <w:rPr>
          <w:rFonts w:ascii="Times New Roman" w:hAnsi="Times New Roman" w:cs="Times New Roman"/>
          <w:sz w:val="24"/>
          <w:szCs w:val="24"/>
        </w:rPr>
        <w:t xml:space="preserve">  Porém não </w:t>
      </w:r>
      <w:r w:rsidR="000F7748" w:rsidRPr="00B21A6D">
        <w:rPr>
          <w:rFonts w:ascii="Times New Roman" w:hAnsi="Times New Roman" w:cs="Times New Roman"/>
          <w:sz w:val="24"/>
          <w:szCs w:val="24"/>
        </w:rPr>
        <w:t>basta garantir</w:t>
      </w:r>
      <w:r w:rsidR="002918C3" w:rsidRPr="00B21A6D">
        <w:rPr>
          <w:rFonts w:ascii="Times New Roman" w:hAnsi="Times New Roman" w:cs="Times New Roman"/>
          <w:sz w:val="24"/>
          <w:szCs w:val="24"/>
        </w:rPr>
        <w:t xml:space="preserve"> o acesso</w:t>
      </w:r>
      <w:r w:rsidR="0035379C" w:rsidRPr="00B21A6D">
        <w:rPr>
          <w:rFonts w:ascii="Times New Roman" w:hAnsi="Times New Roman" w:cs="Times New Roman"/>
          <w:sz w:val="24"/>
          <w:szCs w:val="24"/>
        </w:rPr>
        <w:t xml:space="preserve"> à</w:t>
      </w:r>
      <w:r w:rsidR="002918C3" w:rsidRPr="00B21A6D">
        <w:rPr>
          <w:rFonts w:ascii="Times New Roman" w:hAnsi="Times New Roman" w:cs="Times New Roman"/>
          <w:sz w:val="24"/>
          <w:szCs w:val="24"/>
        </w:rPr>
        <w:t xml:space="preserve"> justiça</w:t>
      </w:r>
      <w:r w:rsidR="000F7748" w:rsidRPr="00B21A6D">
        <w:rPr>
          <w:rFonts w:ascii="Times New Roman" w:hAnsi="Times New Roman" w:cs="Times New Roman"/>
          <w:sz w:val="24"/>
          <w:szCs w:val="24"/>
        </w:rPr>
        <w:t>, é necessário</w:t>
      </w:r>
      <w:r w:rsidR="00795995">
        <w:rPr>
          <w:rFonts w:ascii="Times New Roman" w:hAnsi="Times New Roman" w:cs="Times New Roman"/>
          <w:sz w:val="24"/>
          <w:szCs w:val="24"/>
        </w:rPr>
        <w:t xml:space="preserve"> </w:t>
      </w:r>
      <w:r w:rsidR="002918C3" w:rsidRPr="00B21A6D">
        <w:rPr>
          <w:rFonts w:ascii="Times New Roman" w:hAnsi="Times New Roman" w:cs="Times New Roman"/>
          <w:sz w:val="24"/>
          <w:szCs w:val="24"/>
        </w:rPr>
        <w:t>assegurar a prestação jurisdicional</w:t>
      </w:r>
      <w:r w:rsidR="00DB424C" w:rsidRPr="00B21A6D">
        <w:rPr>
          <w:rFonts w:ascii="Times New Roman" w:hAnsi="Times New Roman" w:cs="Times New Roman"/>
          <w:sz w:val="24"/>
          <w:szCs w:val="24"/>
        </w:rPr>
        <w:t xml:space="preserve"> de maneira que possa ser útil </w:t>
      </w:r>
      <w:r w:rsidR="002918C3" w:rsidRPr="00B21A6D">
        <w:rPr>
          <w:rFonts w:ascii="Times New Roman" w:hAnsi="Times New Roman" w:cs="Times New Roman"/>
          <w:sz w:val="24"/>
          <w:szCs w:val="24"/>
        </w:rPr>
        <w:t>e apto a produzir efeitos práticos na vida social</w:t>
      </w:r>
      <w:r w:rsidR="000F7748" w:rsidRPr="00B21A6D">
        <w:rPr>
          <w:rFonts w:ascii="Times New Roman" w:hAnsi="Times New Roman" w:cs="Times New Roman"/>
          <w:sz w:val="24"/>
          <w:szCs w:val="24"/>
        </w:rPr>
        <w:t xml:space="preserve"> e não mais uma mera expectativa de solução judicial de uma lide.</w:t>
      </w:r>
    </w:p>
    <w:p w14:paraId="484725C2" w14:textId="77777777" w:rsidR="00DB424C" w:rsidRPr="00B21A6D" w:rsidRDefault="00DB424C" w:rsidP="00EC7965">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t>Nesse sentido aponta Guilherme Marinoni e Daniel Mitidiero:</w:t>
      </w:r>
    </w:p>
    <w:p w14:paraId="484725C3" w14:textId="77777777" w:rsidR="00774918" w:rsidRDefault="00774918" w:rsidP="0035379C">
      <w:pPr>
        <w:spacing w:after="0" w:line="240" w:lineRule="auto"/>
        <w:ind w:left="2410"/>
        <w:jc w:val="both"/>
        <w:rPr>
          <w:rFonts w:ascii="Times New Roman" w:hAnsi="Times New Roman" w:cs="Times New Roman"/>
          <w:sz w:val="20"/>
          <w:szCs w:val="24"/>
        </w:rPr>
      </w:pPr>
    </w:p>
    <w:p w14:paraId="484725C4" w14:textId="77777777" w:rsidR="00DB424C" w:rsidRPr="00B21A6D" w:rsidRDefault="00DB424C" w:rsidP="0035379C">
      <w:pPr>
        <w:spacing w:after="0" w:line="240" w:lineRule="auto"/>
        <w:ind w:left="2410"/>
        <w:jc w:val="both"/>
        <w:rPr>
          <w:rFonts w:ascii="Times New Roman" w:hAnsi="Times New Roman" w:cs="Times New Roman"/>
          <w:sz w:val="20"/>
          <w:szCs w:val="24"/>
        </w:rPr>
      </w:pPr>
      <w:r w:rsidRPr="00B21A6D">
        <w:rPr>
          <w:rFonts w:ascii="Times New Roman" w:hAnsi="Times New Roman" w:cs="Times New Roman"/>
          <w:sz w:val="20"/>
          <w:szCs w:val="24"/>
        </w:rPr>
        <w:t>[...] restou claro que hoje interessa muito mais a efetiva realização do direito material do que sua simples declaração pela sentença de mérito. Daí, pois, a necessidade de compreender a ação como um direito fundamental à tutela jurisdicional adequada e efetiva, como direito à ação adequada, e não mais como simples direito ao processo e a um julgamento de mérito. [...]</w:t>
      </w:r>
      <w:r w:rsidRPr="00B21A6D">
        <w:rPr>
          <w:rFonts w:ascii="Times New Roman" w:hAnsi="Times New Roman" w:cs="Times New Roman"/>
          <w:sz w:val="20"/>
          <w:szCs w:val="24"/>
          <w:vertAlign w:val="superscript"/>
        </w:rPr>
        <w:footnoteReference w:id="25"/>
      </w:r>
    </w:p>
    <w:p w14:paraId="484725C5" w14:textId="77777777" w:rsidR="0035379C" w:rsidRPr="00B21A6D" w:rsidRDefault="0035379C" w:rsidP="00EC7965">
      <w:pPr>
        <w:spacing w:after="0" w:line="360" w:lineRule="auto"/>
        <w:ind w:firstLine="1134"/>
        <w:jc w:val="both"/>
        <w:rPr>
          <w:rFonts w:ascii="Times New Roman" w:hAnsi="Times New Roman" w:cs="Times New Roman"/>
          <w:sz w:val="24"/>
          <w:szCs w:val="24"/>
        </w:rPr>
      </w:pPr>
    </w:p>
    <w:p w14:paraId="484725C6" w14:textId="360FFF51" w:rsidR="005243D6" w:rsidRPr="006569C4" w:rsidRDefault="0035379C" w:rsidP="00EC7965">
      <w:pPr>
        <w:spacing w:after="0" w:line="360" w:lineRule="auto"/>
        <w:ind w:firstLine="1134"/>
        <w:jc w:val="both"/>
        <w:rPr>
          <w:rFonts w:ascii="Times New Roman" w:hAnsi="Times New Roman" w:cs="Times New Roman"/>
          <w:sz w:val="24"/>
          <w:szCs w:val="24"/>
        </w:rPr>
      </w:pPr>
      <w:r w:rsidRPr="006569C4">
        <w:rPr>
          <w:rFonts w:ascii="Times New Roman" w:hAnsi="Times New Roman" w:cs="Times New Roman"/>
          <w:sz w:val="24"/>
          <w:szCs w:val="24"/>
        </w:rPr>
        <w:t>O acesso à</w:t>
      </w:r>
      <w:r w:rsidR="00E614C7" w:rsidRPr="006569C4">
        <w:rPr>
          <w:rFonts w:ascii="Times New Roman" w:hAnsi="Times New Roman" w:cs="Times New Roman"/>
          <w:sz w:val="24"/>
          <w:szCs w:val="24"/>
        </w:rPr>
        <w:t xml:space="preserve"> justiça não pode ser visto como uma simples petição inicial e sim como uma tutela jurisdicional célere com julgamento justo. </w:t>
      </w:r>
      <w:r w:rsidR="00795995">
        <w:rPr>
          <w:rFonts w:ascii="Times New Roman" w:hAnsi="Times New Roman" w:cs="Times New Roman"/>
          <w:sz w:val="24"/>
          <w:szCs w:val="24"/>
        </w:rPr>
        <w:t xml:space="preserve"> Apesar dos avanços o acesso à</w:t>
      </w:r>
      <w:r w:rsidR="00B819A3" w:rsidRPr="006569C4">
        <w:rPr>
          <w:rFonts w:ascii="Times New Roman" w:hAnsi="Times New Roman" w:cs="Times New Roman"/>
          <w:sz w:val="24"/>
          <w:szCs w:val="24"/>
        </w:rPr>
        <w:t xml:space="preserve"> justiça ainda é sonegado </w:t>
      </w:r>
      <w:r w:rsidR="00344491" w:rsidRPr="006569C4">
        <w:rPr>
          <w:rFonts w:ascii="Times New Roman" w:hAnsi="Times New Roman" w:cs="Times New Roman"/>
          <w:sz w:val="24"/>
          <w:szCs w:val="24"/>
        </w:rPr>
        <w:t xml:space="preserve">a grande parte da sociedade. “Ampliar o acesso </w:t>
      </w:r>
      <w:r w:rsidR="00B819A3" w:rsidRPr="006569C4">
        <w:rPr>
          <w:rFonts w:ascii="Times New Roman" w:hAnsi="Times New Roman" w:cs="Times New Roman"/>
          <w:sz w:val="24"/>
          <w:szCs w:val="24"/>
        </w:rPr>
        <w:t>à</w:t>
      </w:r>
      <w:r w:rsidR="00344491" w:rsidRPr="006569C4">
        <w:rPr>
          <w:rFonts w:ascii="Times New Roman" w:hAnsi="Times New Roman" w:cs="Times New Roman"/>
          <w:sz w:val="24"/>
          <w:szCs w:val="24"/>
        </w:rPr>
        <w:t xml:space="preserve"> justiça é apenas parte da solução” </w:t>
      </w:r>
      <w:r w:rsidR="00344491" w:rsidRPr="006569C4">
        <w:rPr>
          <w:rStyle w:val="Refdenotaderodap"/>
          <w:rFonts w:ascii="Times New Roman" w:hAnsi="Times New Roman" w:cs="Times New Roman"/>
          <w:sz w:val="24"/>
          <w:szCs w:val="24"/>
        </w:rPr>
        <w:footnoteReference w:id="26"/>
      </w:r>
      <w:r w:rsidR="00344491" w:rsidRPr="006569C4">
        <w:rPr>
          <w:rFonts w:ascii="Times New Roman" w:hAnsi="Times New Roman" w:cs="Times New Roman"/>
          <w:sz w:val="24"/>
          <w:szCs w:val="24"/>
        </w:rPr>
        <w:t xml:space="preserve"> </w:t>
      </w:r>
    </w:p>
    <w:p w14:paraId="484725C7" w14:textId="77777777" w:rsidR="00774918" w:rsidRDefault="004403F0" w:rsidP="00D4695D">
      <w:pPr>
        <w:spacing w:after="0" w:line="360" w:lineRule="auto"/>
        <w:ind w:firstLine="1134"/>
        <w:jc w:val="both"/>
        <w:rPr>
          <w:rFonts w:ascii="Times New Roman" w:hAnsi="Times New Roman" w:cs="Times New Roman"/>
          <w:sz w:val="24"/>
          <w:szCs w:val="24"/>
        </w:rPr>
      </w:pPr>
      <w:r w:rsidRPr="006569C4">
        <w:rPr>
          <w:rFonts w:ascii="Times New Roman" w:hAnsi="Times New Roman" w:cs="Times New Roman"/>
          <w:sz w:val="24"/>
          <w:szCs w:val="24"/>
        </w:rPr>
        <w:t xml:space="preserve">No mesmo sentido </w:t>
      </w:r>
      <w:r w:rsidR="00767ADD" w:rsidRPr="006569C4">
        <w:rPr>
          <w:rFonts w:ascii="Times New Roman" w:hAnsi="Times New Roman" w:cs="Times New Roman"/>
          <w:sz w:val="24"/>
          <w:szCs w:val="24"/>
        </w:rPr>
        <w:t xml:space="preserve">os ensinamentos </w:t>
      </w:r>
      <w:r w:rsidR="00774918">
        <w:rPr>
          <w:rFonts w:ascii="Times New Roman" w:hAnsi="Times New Roman" w:cs="Times New Roman"/>
          <w:sz w:val="24"/>
          <w:szCs w:val="24"/>
        </w:rPr>
        <w:t xml:space="preserve">de </w:t>
      </w:r>
      <w:r w:rsidR="00F2014B" w:rsidRPr="006569C4">
        <w:rPr>
          <w:rFonts w:ascii="Times New Roman" w:hAnsi="Times New Roman" w:cs="Times New Roman"/>
          <w:sz w:val="24"/>
          <w:szCs w:val="24"/>
        </w:rPr>
        <w:t>C</w:t>
      </w:r>
      <w:r w:rsidR="00774918">
        <w:rPr>
          <w:rFonts w:ascii="Times New Roman" w:hAnsi="Times New Roman" w:cs="Times New Roman"/>
          <w:sz w:val="24"/>
          <w:szCs w:val="24"/>
        </w:rPr>
        <w:t xml:space="preserve">appelletti: </w:t>
      </w:r>
    </w:p>
    <w:p w14:paraId="484725C8" w14:textId="77777777" w:rsidR="00E63E34" w:rsidRDefault="00E63E34" w:rsidP="00774918">
      <w:pPr>
        <w:spacing w:after="0" w:line="240" w:lineRule="auto"/>
        <w:ind w:left="2268"/>
        <w:jc w:val="both"/>
        <w:rPr>
          <w:rFonts w:ascii="Times New Roman" w:hAnsi="Times New Roman" w:cs="Times New Roman"/>
          <w:sz w:val="20"/>
          <w:szCs w:val="24"/>
        </w:rPr>
      </w:pPr>
    </w:p>
    <w:p w14:paraId="484725C9" w14:textId="77777777" w:rsidR="00774918" w:rsidRDefault="00767ADD" w:rsidP="00774918">
      <w:pPr>
        <w:spacing w:after="0" w:line="240" w:lineRule="auto"/>
        <w:ind w:left="2268"/>
        <w:jc w:val="both"/>
        <w:rPr>
          <w:rFonts w:ascii="Times New Roman" w:hAnsi="Times New Roman" w:cs="Times New Roman"/>
          <w:sz w:val="20"/>
          <w:szCs w:val="24"/>
          <w:vertAlign w:val="superscript"/>
        </w:rPr>
      </w:pPr>
      <w:r w:rsidRPr="00774918">
        <w:rPr>
          <w:rFonts w:ascii="Times New Roman" w:hAnsi="Times New Roman" w:cs="Times New Roman"/>
          <w:sz w:val="20"/>
          <w:szCs w:val="24"/>
        </w:rPr>
        <w:t>De fato, o direito ao acesso efetivo tem sido progressivamente reconhecido como sendo de importância capital entre os novos direitos individuais e sociais, uma vez que a titularidade de direitos é destituída de sentido, na ausência de mecanismos para sua efetiva reivindicação</w:t>
      </w:r>
      <w:r w:rsidR="00774918" w:rsidRPr="00774918">
        <w:rPr>
          <w:rFonts w:ascii="Times New Roman" w:hAnsi="Times New Roman" w:cs="Times New Roman"/>
          <w:sz w:val="20"/>
          <w:szCs w:val="24"/>
        </w:rPr>
        <w:t xml:space="preserve"> [...]</w:t>
      </w:r>
      <w:r w:rsidRPr="00774918">
        <w:rPr>
          <w:rStyle w:val="Refdenotaderodap"/>
          <w:rFonts w:ascii="Times New Roman" w:hAnsi="Times New Roman" w:cs="Times New Roman"/>
          <w:sz w:val="20"/>
          <w:szCs w:val="24"/>
        </w:rPr>
        <w:footnoteReference w:id="27"/>
      </w:r>
      <w:r w:rsidRPr="00774918">
        <w:rPr>
          <w:rFonts w:ascii="Times New Roman" w:hAnsi="Times New Roman" w:cs="Times New Roman"/>
          <w:sz w:val="20"/>
          <w:szCs w:val="24"/>
          <w:vertAlign w:val="superscript"/>
        </w:rPr>
        <w:t xml:space="preserve"> </w:t>
      </w:r>
    </w:p>
    <w:p w14:paraId="484725CA" w14:textId="77777777" w:rsidR="00E63E34" w:rsidRPr="00774918" w:rsidRDefault="00E63E34" w:rsidP="00774918">
      <w:pPr>
        <w:spacing w:after="0" w:line="240" w:lineRule="auto"/>
        <w:ind w:left="2268"/>
        <w:jc w:val="both"/>
        <w:rPr>
          <w:rFonts w:ascii="Times New Roman" w:hAnsi="Times New Roman" w:cs="Times New Roman"/>
          <w:sz w:val="20"/>
          <w:szCs w:val="24"/>
        </w:rPr>
      </w:pPr>
    </w:p>
    <w:p w14:paraId="484725CB" w14:textId="77777777" w:rsidR="00E63E34" w:rsidRDefault="00767ADD" w:rsidP="00E63E34">
      <w:pPr>
        <w:spacing w:after="0" w:line="360" w:lineRule="auto"/>
        <w:ind w:firstLine="1134"/>
        <w:jc w:val="both"/>
        <w:rPr>
          <w:rFonts w:ascii="Times New Roman" w:hAnsi="Times New Roman" w:cs="Times New Roman"/>
          <w:sz w:val="24"/>
          <w:szCs w:val="24"/>
        </w:rPr>
      </w:pPr>
      <w:r w:rsidRPr="006569C4">
        <w:rPr>
          <w:rFonts w:ascii="Times New Roman" w:hAnsi="Times New Roman" w:cs="Times New Roman"/>
          <w:sz w:val="24"/>
          <w:szCs w:val="24"/>
        </w:rPr>
        <w:t xml:space="preserve"> </w:t>
      </w:r>
      <w:r w:rsidR="00E63E34">
        <w:rPr>
          <w:rFonts w:ascii="Times New Roman" w:hAnsi="Times New Roman" w:cs="Times New Roman"/>
          <w:sz w:val="24"/>
          <w:szCs w:val="24"/>
        </w:rPr>
        <w:t>A</w:t>
      </w:r>
      <w:r w:rsidR="00D4695D" w:rsidRPr="006569C4">
        <w:rPr>
          <w:rFonts w:ascii="Times New Roman" w:hAnsi="Times New Roman" w:cs="Times New Roman"/>
          <w:sz w:val="24"/>
          <w:szCs w:val="24"/>
        </w:rPr>
        <w:t>lém disso</w:t>
      </w:r>
      <w:r w:rsidR="00E63E34">
        <w:rPr>
          <w:rFonts w:ascii="Times New Roman" w:hAnsi="Times New Roman" w:cs="Times New Roman"/>
          <w:sz w:val="24"/>
          <w:szCs w:val="24"/>
        </w:rPr>
        <w:t xml:space="preserve">, de acordo com </w:t>
      </w:r>
      <w:r w:rsidR="00D4695D" w:rsidRPr="006569C4">
        <w:rPr>
          <w:rFonts w:ascii="Times New Roman" w:hAnsi="Times New Roman" w:cs="Times New Roman"/>
          <w:sz w:val="24"/>
          <w:szCs w:val="24"/>
        </w:rPr>
        <w:t>estudos sociológicos</w:t>
      </w:r>
      <w:r w:rsidR="00E63E34">
        <w:rPr>
          <w:rFonts w:ascii="Times New Roman" w:hAnsi="Times New Roman" w:cs="Times New Roman"/>
          <w:sz w:val="24"/>
          <w:szCs w:val="24"/>
        </w:rPr>
        <w:t xml:space="preserve">: </w:t>
      </w:r>
    </w:p>
    <w:p w14:paraId="484725CC" w14:textId="77777777" w:rsidR="00E63E34" w:rsidRDefault="00E63E34" w:rsidP="00E63E34">
      <w:pPr>
        <w:spacing w:after="0" w:line="360" w:lineRule="auto"/>
        <w:ind w:firstLine="1134"/>
        <w:jc w:val="both"/>
        <w:rPr>
          <w:rFonts w:ascii="Times New Roman" w:hAnsi="Times New Roman" w:cs="Times New Roman"/>
          <w:sz w:val="24"/>
          <w:szCs w:val="24"/>
        </w:rPr>
      </w:pPr>
    </w:p>
    <w:p w14:paraId="484725CD" w14:textId="77777777" w:rsidR="00D4695D" w:rsidRDefault="00E63E34" w:rsidP="00E63E34">
      <w:pPr>
        <w:spacing w:after="0" w:line="240" w:lineRule="auto"/>
        <w:ind w:left="2268"/>
        <w:jc w:val="both"/>
        <w:rPr>
          <w:rFonts w:ascii="Times New Roman" w:hAnsi="Times New Roman" w:cs="Times New Roman"/>
          <w:sz w:val="20"/>
          <w:szCs w:val="24"/>
        </w:rPr>
      </w:pPr>
      <w:r w:rsidRPr="00E63E34">
        <w:rPr>
          <w:rFonts w:ascii="Times New Roman" w:hAnsi="Times New Roman" w:cs="Times New Roman"/>
          <w:sz w:val="20"/>
          <w:szCs w:val="24"/>
        </w:rPr>
        <w:t xml:space="preserve">[...] </w:t>
      </w:r>
      <w:r w:rsidR="00D4695D" w:rsidRPr="00E63E34">
        <w:rPr>
          <w:rFonts w:ascii="Times New Roman" w:hAnsi="Times New Roman" w:cs="Times New Roman"/>
          <w:sz w:val="20"/>
          <w:szCs w:val="24"/>
        </w:rPr>
        <w:t xml:space="preserve">o tema do acesso à justiça é aquele que mais diretamente equaciona as relações entre o processo civil e a justiça social, entre a igualdade jurídico-formal e a desigualdade sócioeconômica. No âmbito da justiça civil, muito </w:t>
      </w:r>
      <w:r w:rsidR="00D4695D" w:rsidRPr="00E63E34">
        <w:rPr>
          <w:rFonts w:ascii="Times New Roman" w:hAnsi="Times New Roman" w:cs="Times New Roman"/>
          <w:sz w:val="20"/>
          <w:szCs w:val="24"/>
        </w:rPr>
        <w:lastRenderedPageBreak/>
        <w:t>mais propriamente do que no da justiça penal, pode falar-se de procura, real ou potencial, da justiça.</w:t>
      </w:r>
      <w:r w:rsidR="00D4695D" w:rsidRPr="00E63E34">
        <w:rPr>
          <w:rStyle w:val="Refdenotaderodap"/>
          <w:rFonts w:ascii="Times New Roman" w:hAnsi="Times New Roman" w:cs="Times New Roman"/>
          <w:sz w:val="20"/>
          <w:szCs w:val="24"/>
        </w:rPr>
        <w:footnoteReference w:id="28"/>
      </w:r>
    </w:p>
    <w:p w14:paraId="484725CE" w14:textId="77777777" w:rsidR="00E63E34" w:rsidRPr="00E63E34" w:rsidRDefault="00E63E34" w:rsidP="00E63E34">
      <w:pPr>
        <w:spacing w:after="0" w:line="240" w:lineRule="auto"/>
        <w:ind w:left="2268"/>
        <w:jc w:val="both"/>
        <w:rPr>
          <w:rFonts w:ascii="Times New Roman" w:hAnsi="Times New Roman" w:cs="Times New Roman"/>
          <w:sz w:val="20"/>
          <w:szCs w:val="24"/>
        </w:rPr>
      </w:pPr>
    </w:p>
    <w:p w14:paraId="484725CF" w14:textId="7D7E482F" w:rsidR="00767ADD" w:rsidRPr="006569C4" w:rsidRDefault="00D4695D" w:rsidP="003C5FBF">
      <w:pPr>
        <w:spacing w:after="0" w:line="360" w:lineRule="auto"/>
        <w:ind w:firstLine="1134"/>
        <w:jc w:val="both"/>
        <w:rPr>
          <w:rFonts w:ascii="Times New Roman" w:hAnsi="Times New Roman" w:cs="Times New Roman"/>
          <w:sz w:val="24"/>
          <w:szCs w:val="24"/>
        </w:rPr>
      </w:pPr>
      <w:r w:rsidRPr="006569C4">
        <w:rPr>
          <w:rFonts w:ascii="Times New Roman" w:hAnsi="Times New Roman" w:cs="Times New Roman"/>
          <w:sz w:val="24"/>
          <w:szCs w:val="24"/>
        </w:rPr>
        <w:t>A eficácia do acesso à justiça</w:t>
      </w:r>
      <w:r w:rsidR="003C5FBF" w:rsidRPr="006569C4">
        <w:rPr>
          <w:rFonts w:ascii="Times New Roman" w:hAnsi="Times New Roman" w:cs="Times New Roman"/>
          <w:sz w:val="24"/>
          <w:szCs w:val="24"/>
        </w:rPr>
        <w:t xml:space="preserve"> somente</w:t>
      </w:r>
      <w:r w:rsidRPr="006569C4">
        <w:rPr>
          <w:rFonts w:ascii="Times New Roman" w:hAnsi="Times New Roman" w:cs="Times New Roman"/>
          <w:sz w:val="24"/>
          <w:szCs w:val="24"/>
        </w:rPr>
        <w:t xml:space="preserve"> poderá ser confirmada pela validaç</w:t>
      </w:r>
      <w:r w:rsidR="003C5FBF" w:rsidRPr="006569C4">
        <w:rPr>
          <w:rFonts w:ascii="Times New Roman" w:hAnsi="Times New Roman" w:cs="Times New Roman"/>
          <w:sz w:val="24"/>
          <w:szCs w:val="24"/>
        </w:rPr>
        <w:t xml:space="preserve">ão do direito dos cidadãos através do exercício da cidadania e da preservação da dignidade Humana, </w:t>
      </w:r>
      <w:r w:rsidR="00795995" w:rsidRPr="006569C4">
        <w:rPr>
          <w:rFonts w:ascii="Times New Roman" w:hAnsi="Times New Roman" w:cs="Times New Roman"/>
          <w:sz w:val="24"/>
          <w:szCs w:val="24"/>
        </w:rPr>
        <w:t>a adoção de mecanismos alternativos de solução de conflitos representa</w:t>
      </w:r>
      <w:r w:rsidRPr="006569C4">
        <w:rPr>
          <w:rFonts w:ascii="Times New Roman" w:hAnsi="Times New Roman" w:cs="Times New Roman"/>
          <w:sz w:val="24"/>
          <w:szCs w:val="24"/>
        </w:rPr>
        <w:t xml:space="preserve"> a resposta mais adequada para que o sistema de justiça em construção de fato pertença àquela sociedade,</w:t>
      </w:r>
      <w:r w:rsidR="003C5FBF" w:rsidRPr="006569C4">
        <w:rPr>
          <w:rFonts w:ascii="Times New Roman" w:hAnsi="Times New Roman" w:cs="Times New Roman"/>
          <w:sz w:val="24"/>
          <w:szCs w:val="24"/>
        </w:rPr>
        <w:t xml:space="preserve"> </w:t>
      </w:r>
      <w:r w:rsidR="00767ADD" w:rsidRPr="006569C4">
        <w:rPr>
          <w:rFonts w:ascii="Times New Roman" w:hAnsi="Times New Roman" w:cs="Times New Roman"/>
          <w:sz w:val="24"/>
          <w:szCs w:val="24"/>
        </w:rPr>
        <w:t>sendo a proteçã</w:t>
      </w:r>
      <w:r w:rsidR="00F2014B" w:rsidRPr="006569C4">
        <w:rPr>
          <w:rFonts w:ascii="Times New Roman" w:hAnsi="Times New Roman" w:cs="Times New Roman"/>
          <w:sz w:val="24"/>
          <w:szCs w:val="24"/>
        </w:rPr>
        <w:t>o processual o mecanismo legí</w:t>
      </w:r>
      <w:r w:rsidR="00767ADD" w:rsidRPr="006569C4">
        <w:rPr>
          <w:rFonts w:ascii="Times New Roman" w:hAnsi="Times New Roman" w:cs="Times New Roman"/>
          <w:sz w:val="24"/>
          <w:szCs w:val="24"/>
        </w:rPr>
        <w:t>timo para se garantir um direito</w:t>
      </w:r>
      <w:r w:rsidR="00795995">
        <w:rPr>
          <w:rFonts w:ascii="Times New Roman" w:hAnsi="Times New Roman" w:cs="Times New Roman"/>
          <w:sz w:val="24"/>
          <w:szCs w:val="24"/>
        </w:rPr>
        <w:t>, em especial o acesso à</w:t>
      </w:r>
      <w:r w:rsidR="004403F0" w:rsidRPr="006569C4">
        <w:rPr>
          <w:rFonts w:ascii="Times New Roman" w:hAnsi="Times New Roman" w:cs="Times New Roman"/>
          <w:sz w:val="24"/>
          <w:szCs w:val="24"/>
        </w:rPr>
        <w:t xml:space="preserve"> justiça</w:t>
      </w:r>
      <w:r w:rsidR="00767ADD" w:rsidRPr="006569C4">
        <w:rPr>
          <w:rFonts w:ascii="Times New Roman" w:hAnsi="Times New Roman" w:cs="Times New Roman"/>
          <w:sz w:val="24"/>
          <w:szCs w:val="24"/>
        </w:rPr>
        <w:t>.</w:t>
      </w:r>
      <w:r w:rsidR="003C5FBF" w:rsidRPr="006569C4">
        <w:rPr>
          <w:rFonts w:ascii="Times New Roman" w:hAnsi="Times New Roman" w:cs="Times New Roman"/>
          <w:sz w:val="24"/>
          <w:szCs w:val="24"/>
        </w:rPr>
        <w:t xml:space="preserve"> </w:t>
      </w:r>
    </w:p>
    <w:p w14:paraId="484725D0" w14:textId="77777777" w:rsidR="005243D6" w:rsidRPr="006569C4" w:rsidRDefault="00F2014B" w:rsidP="004403F0">
      <w:pPr>
        <w:tabs>
          <w:tab w:val="left" w:pos="2660"/>
        </w:tabs>
        <w:spacing w:after="0" w:line="360" w:lineRule="auto"/>
        <w:ind w:firstLine="1134"/>
        <w:jc w:val="both"/>
        <w:rPr>
          <w:rFonts w:ascii="Times New Roman" w:hAnsi="Times New Roman" w:cs="Times New Roman"/>
          <w:sz w:val="24"/>
          <w:szCs w:val="24"/>
        </w:rPr>
      </w:pPr>
      <w:r w:rsidRPr="006569C4">
        <w:rPr>
          <w:rFonts w:ascii="Times New Roman" w:hAnsi="Times New Roman" w:cs="Times New Roman"/>
          <w:sz w:val="24"/>
          <w:szCs w:val="24"/>
        </w:rPr>
        <w:tab/>
      </w:r>
    </w:p>
    <w:p w14:paraId="484725D1" w14:textId="77777777" w:rsidR="0075159A" w:rsidRPr="00B21A6D" w:rsidRDefault="005243D6" w:rsidP="0035379C">
      <w:pPr>
        <w:spacing w:after="0" w:line="360" w:lineRule="auto"/>
        <w:jc w:val="both"/>
        <w:rPr>
          <w:rFonts w:ascii="Times New Roman" w:hAnsi="Times New Roman" w:cs="Times New Roman"/>
          <w:b/>
          <w:sz w:val="24"/>
          <w:szCs w:val="24"/>
        </w:rPr>
      </w:pPr>
      <w:r w:rsidRPr="00B21A6D">
        <w:rPr>
          <w:rFonts w:ascii="Times New Roman" w:hAnsi="Times New Roman" w:cs="Times New Roman"/>
          <w:b/>
          <w:sz w:val="24"/>
          <w:szCs w:val="24"/>
        </w:rPr>
        <w:t>4</w:t>
      </w:r>
      <w:r w:rsidR="0075159A" w:rsidRPr="00B21A6D">
        <w:rPr>
          <w:rFonts w:ascii="Times New Roman" w:hAnsi="Times New Roman" w:cs="Times New Roman"/>
          <w:b/>
          <w:sz w:val="24"/>
          <w:szCs w:val="24"/>
        </w:rPr>
        <w:t xml:space="preserve"> CIDADANIA </w:t>
      </w:r>
    </w:p>
    <w:p w14:paraId="484725D2" w14:textId="77777777" w:rsidR="0075159A" w:rsidRPr="00B21A6D" w:rsidRDefault="0075159A" w:rsidP="00EC7965">
      <w:pPr>
        <w:spacing w:after="0" w:line="360" w:lineRule="auto"/>
        <w:ind w:firstLine="1134"/>
        <w:jc w:val="both"/>
        <w:rPr>
          <w:rFonts w:ascii="Times New Roman" w:hAnsi="Times New Roman" w:cs="Times New Roman"/>
          <w:sz w:val="24"/>
          <w:szCs w:val="24"/>
        </w:rPr>
      </w:pPr>
    </w:p>
    <w:p w14:paraId="484725D3" w14:textId="77777777" w:rsidR="0075159A" w:rsidRPr="00B21A6D" w:rsidRDefault="0075159A" w:rsidP="00EC7965">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t xml:space="preserve"> A Constituição Federal brasileira de 1988 é a tida como a Constituição Cidadã, por ter havido ampla participação popular em sua elaboração e singularmente porque se atenta para a plena realização da cidadania, além de ressaltar a importância ao princípio da dignidade humana</w:t>
      </w:r>
      <w:r w:rsidR="00E614C7" w:rsidRPr="00B21A6D">
        <w:rPr>
          <w:rFonts w:ascii="Times New Roman" w:hAnsi="Times New Roman" w:cs="Times New Roman"/>
          <w:sz w:val="24"/>
          <w:szCs w:val="24"/>
        </w:rPr>
        <w:t xml:space="preserve"> bem como o acesso à justiça como sendo um dos exercícios de cidadania.</w:t>
      </w:r>
      <w:r w:rsidR="001F683F" w:rsidRPr="00B21A6D">
        <w:rPr>
          <w:rFonts w:ascii="Times New Roman" w:hAnsi="Times New Roman" w:cs="Times New Roman"/>
          <w:sz w:val="24"/>
          <w:szCs w:val="24"/>
        </w:rPr>
        <w:t xml:space="preserve"> A cidadania passou a ser um conjunto de direitos e deveres.</w:t>
      </w:r>
    </w:p>
    <w:p w14:paraId="484725D4" w14:textId="77777777" w:rsidR="00E63E34" w:rsidRDefault="0075159A" w:rsidP="00EC7965">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t xml:space="preserve"> Porém importante destacar que ao longo da história da humanidade ocorreram vários entendimentos sobre cidadania em momentos distintos. A palavra “cidadania” tem origem do latim </w:t>
      </w:r>
      <w:r w:rsidRPr="00B21A6D">
        <w:rPr>
          <w:rFonts w:ascii="Times New Roman" w:hAnsi="Times New Roman" w:cs="Times New Roman"/>
          <w:i/>
          <w:sz w:val="24"/>
          <w:szCs w:val="24"/>
        </w:rPr>
        <w:t>civitatem</w:t>
      </w:r>
      <w:r w:rsidRPr="00B21A6D">
        <w:rPr>
          <w:rFonts w:ascii="Times New Roman" w:hAnsi="Times New Roman" w:cs="Times New Roman"/>
          <w:sz w:val="24"/>
          <w:szCs w:val="24"/>
        </w:rPr>
        <w:t xml:space="preserve"> que significa cidade, que nos remete a Grécia antiga e Roma da Idade Antiga e Europa da Idade Média, cuja organização se constituía no conceito de cidadania. </w:t>
      </w:r>
    </w:p>
    <w:p w14:paraId="484725D5" w14:textId="77777777" w:rsidR="0075159A" w:rsidRPr="00B21A6D" w:rsidRDefault="00E63E34" w:rsidP="00E63E34">
      <w:pPr>
        <w:spacing w:after="0" w:line="360" w:lineRule="auto"/>
        <w:ind w:firstLine="1134"/>
        <w:jc w:val="both"/>
        <w:rPr>
          <w:rFonts w:ascii="Times New Roman" w:hAnsi="Times New Roman" w:cs="Times New Roman"/>
          <w:sz w:val="24"/>
          <w:szCs w:val="24"/>
        </w:rPr>
      </w:pPr>
      <w:r w:rsidRPr="00E63E34">
        <w:rPr>
          <w:rFonts w:ascii="Times New Roman" w:hAnsi="Times New Roman" w:cs="Times New Roman"/>
          <w:sz w:val="24"/>
          <w:szCs w:val="24"/>
        </w:rPr>
        <w:t>“</w:t>
      </w:r>
      <w:r w:rsidR="003B39D1" w:rsidRPr="00E63E34">
        <w:rPr>
          <w:rFonts w:ascii="Times New Roman" w:hAnsi="Times New Roman" w:cs="Times New Roman"/>
          <w:sz w:val="24"/>
          <w:szCs w:val="24"/>
        </w:rPr>
        <w:t xml:space="preserve">No mundo grego, a cidade era designada pelo termo </w:t>
      </w:r>
      <w:r w:rsidR="003B39D1" w:rsidRPr="00E63E34">
        <w:rPr>
          <w:rFonts w:ascii="Times New Roman" w:hAnsi="Times New Roman" w:cs="Times New Roman"/>
          <w:i/>
          <w:sz w:val="24"/>
          <w:szCs w:val="24"/>
        </w:rPr>
        <w:t>polis</w:t>
      </w:r>
      <w:r w:rsidR="001F683F" w:rsidRPr="00E63E34">
        <w:rPr>
          <w:rFonts w:ascii="Times New Roman" w:hAnsi="Times New Roman" w:cs="Times New Roman"/>
          <w:i/>
          <w:sz w:val="24"/>
          <w:szCs w:val="24"/>
        </w:rPr>
        <w:t xml:space="preserve">, </w:t>
      </w:r>
      <w:r w:rsidR="001F683F" w:rsidRPr="00E63E34">
        <w:rPr>
          <w:rFonts w:ascii="Times New Roman" w:hAnsi="Times New Roman" w:cs="Times New Roman"/>
          <w:sz w:val="24"/>
          <w:szCs w:val="24"/>
        </w:rPr>
        <w:t xml:space="preserve">cidadão era </w:t>
      </w:r>
      <w:r w:rsidR="001F683F" w:rsidRPr="00E63E34">
        <w:rPr>
          <w:rFonts w:ascii="Times New Roman" w:hAnsi="Times New Roman" w:cs="Times New Roman"/>
          <w:i/>
          <w:sz w:val="24"/>
          <w:szCs w:val="24"/>
        </w:rPr>
        <w:t xml:space="preserve">polites </w:t>
      </w:r>
      <w:r w:rsidR="001F683F" w:rsidRPr="00E63E34">
        <w:rPr>
          <w:rFonts w:ascii="Times New Roman" w:hAnsi="Times New Roman" w:cs="Times New Roman"/>
          <w:sz w:val="24"/>
          <w:szCs w:val="24"/>
        </w:rPr>
        <w:t xml:space="preserve">e o Estado era </w:t>
      </w:r>
      <w:r w:rsidR="001F683F" w:rsidRPr="00E63E34">
        <w:rPr>
          <w:rFonts w:ascii="Times New Roman" w:hAnsi="Times New Roman" w:cs="Times New Roman"/>
          <w:i/>
          <w:sz w:val="24"/>
          <w:szCs w:val="24"/>
        </w:rPr>
        <w:t>politeia</w:t>
      </w:r>
      <w:r w:rsidRPr="00E63E34">
        <w:rPr>
          <w:rFonts w:ascii="Times New Roman" w:hAnsi="Times New Roman" w:cs="Times New Roman"/>
          <w:i/>
          <w:sz w:val="24"/>
          <w:szCs w:val="24"/>
        </w:rPr>
        <w:t>.</w:t>
      </w:r>
      <w:r w:rsidRPr="00E63E34">
        <w:rPr>
          <w:rFonts w:ascii="Times New Roman" w:hAnsi="Times New Roman" w:cs="Times New Roman"/>
          <w:sz w:val="24"/>
          <w:szCs w:val="24"/>
        </w:rPr>
        <w:t>”</w:t>
      </w:r>
      <w:r w:rsidR="001F683F" w:rsidRPr="00E63E34">
        <w:rPr>
          <w:rStyle w:val="Refdenotaderodap"/>
          <w:rFonts w:ascii="Times New Roman" w:hAnsi="Times New Roman" w:cs="Times New Roman"/>
          <w:sz w:val="24"/>
          <w:szCs w:val="24"/>
        </w:rPr>
        <w:footnoteReference w:id="29"/>
      </w:r>
      <w:r w:rsidR="001F683F" w:rsidRPr="00E63E34">
        <w:rPr>
          <w:rFonts w:ascii="Times New Roman" w:hAnsi="Times New Roman" w:cs="Times New Roman"/>
          <w:sz w:val="24"/>
          <w:szCs w:val="24"/>
        </w:rPr>
        <w:t xml:space="preserve"> O termo cidadania est</w:t>
      </w:r>
      <w:r w:rsidRPr="00E63E34">
        <w:rPr>
          <w:rFonts w:ascii="Times New Roman" w:hAnsi="Times New Roman" w:cs="Times New Roman"/>
          <w:sz w:val="24"/>
          <w:szCs w:val="24"/>
        </w:rPr>
        <w:t>ava</w:t>
      </w:r>
      <w:r w:rsidR="001F683F" w:rsidRPr="00E63E34">
        <w:rPr>
          <w:rFonts w:ascii="Times New Roman" w:hAnsi="Times New Roman" w:cs="Times New Roman"/>
          <w:sz w:val="24"/>
          <w:szCs w:val="24"/>
        </w:rPr>
        <w:t xml:space="preserve"> ligado com o Estado.</w:t>
      </w:r>
      <w:r w:rsidRPr="00E63E34">
        <w:rPr>
          <w:rFonts w:ascii="Times New Roman" w:hAnsi="Times New Roman" w:cs="Times New Roman"/>
          <w:sz w:val="24"/>
          <w:szCs w:val="24"/>
        </w:rPr>
        <w:t xml:space="preserve"> </w:t>
      </w:r>
      <w:r w:rsidR="0075159A" w:rsidRPr="00E63E34">
        <w:rPr>
          <w:rFonts w:ascii="Times New Roman" w:hAnsi="Times New Roman" w:cs="Times New Roman"/>
          <w:sz w:val="24"/>
          <w:szCs w:val="24"/>
        </w:rPr>
        <w:t>No entanto, o</w:t>
      </w:r>
      <w:r w:rsidR="0075159A" w:rsidRPr="00B21A6D">
        <w:rPr>
          <w:rFonts w:ascii="Times New Roman" w:hAnsi="Times New Roman" w:cs="Times New Roman"/>
          <w:sz w:val="24"/>
          <w:szCs w:val="24"/>
        </w:rPr>
        <w:t xml:space="preserve"> conceito de cidadania moderna, insere-se no contexto do surgimento da Modernidade e da formação do Estado-Nação. Porém podemos afirmar que a República Moderna não inventou o conceito de cidadania, que, na verdade, se origina na República Antiga. </w:t>
      </w:r>
    </w:p>
    <w:p w14:paraId="484725D6" w14:textId="77777777" w:rsidR="00BA6957" w:rsidRPr="00B21A6D" w:rsidRDefault="0075159A" w:rsidP="00EC7965">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t xml:space="preserve"> Nota-se que nesse período da história na Grécia antiga a cidadania era restrita a determinadas classes sociais onde o cidadão era aquele que nascia e morava em solo grego e participava da vida política e dos negócios da cidade.</w:t>
      </w:r>
    </w:p>
    <w:p w14:paraId="484725D7" w14:textId="77777777" w:rsidR="00425460" w:rsidRPr="00B21A6D" w:rsidRDefault="0075159A" w:rsidP="00BA6957">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lastRenderedPageBreak/>
        <w:t xml:space="preserve"> Essa situação ocorria também na Roma antiga, onde os estrangeiros e os romanos não aristocratas, não podiam exercer direitos, certos direitos eram exercidos s</w:t>
      </w:r>
      <w:r w:rsidR="00BA6957" w:rsidRPr="00B21A6D">
        <w:rPr>
          <w:rFonts w:ascii="Times New Roman" w:hAnsi="Times New Roman" w:cs="Times New Roman"/>
          <w:sz w:val="24"/>
          <w:szCs w:val="24"/>
        </w:rPr>
        <w:t>omente por uma classe elitizada</w:t>
      </w:r>
      <w:r w:rsidRPr="00B21A6D">
        <w:rPr>
          <w:rFonts w:ascii="Times New Roman" w:hAnsi="Times New Roman" w:cs="Times New Roman"/>
          <w:sz w:val="24"/>
          <w:szCs w:val="24"/>
        </w:rPr>
        <w:t>.</w:t>
      </w:r>
    </w:p>
    <w:p w14:paraId="156D88FE" w14:textId="77777777" w:rsidR="00795995" w:rsidRDefault="0075159A" w:rsidP="00795995">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t xml:space="preserve"> </w:t>
      </w:r>
      <w:r w:rsidRPr="00E63E34">
        <w:rPr>
          <w:rFonts w:ascii="Times New Roman" w:hAnsi="Times New Roman" w:cs="Times New Roman"/>
          <w:sz w:val="24"/>
          <w:szCs w:val="24"/>
        </w:rPr>
        <w:t xml:space="preserve">Era uma sociedade constituída de nobres, do clero e de camponeses. Tratava-se, portanto, de um discurso e aplicação prática seletivos onde os direitos eram exercidos por classes sociais especificas. </w:t>
      </w:r>
      <w:r w:rsidR="00A3733E" w:rsidRPr="00E63E34">
        <w:rPr>
          <w:rFonts w:ascii="Times New Roman" w:hAnsi="Times New Roman" w:cs="Times New Roman"/>
          <w:sz w:val="24"/>
          <w:szCs w:val="24"/>
        </w:rPr>
        <w:t>O</w:t>
      </w:r>
      <w:r w:rsidR="000F2940" w:rsidRPr="00E63E34">
        <w:rPr>
          <w:rFonts w:ascii="Times New Roman" w:hAnsi="Times New Roman" w:cs="Times New Roman"/>
          <w:sz w:val="24"/>
          <w:szCs w:val="24"/>
        </w:rPr>
        <w:t xml:space="preserve"> exercício da cidadania</w:t>
      </w:r>
      <w:r w:rsidR="00BA6957" w:rsidRPr="00E63E34">
        <w:rPr>
          <w:rFonts w:ascii="Times New Roman" w:hAnsi="Times New Roman" w:cs="Times New Roman"/>
          <w:sz w:val="24"/>
          <w:szCs w:val="24"/>
        </w:rPr>
        <w:t xml:space="preserve"> era restrito de acordo com</w:t>
      </w:r>
      <w:r w:rsidR="00A3733E" w:rsidRPr="00E63E34">
        <w:rPr>
          <w:rFonts w:ascii="Times New Roman" w:hAnsi="Times New Roman" w:cs="Times New Roman"/>
          <w:sz w:val="24"/>
          <w:szCs w:val="24"/>
        </w:rPr>
        <w:t xml:space="preserve"> a situação</w:t>
      </w:r>
      <w:r w:rsidR="000F2940" w:rsidRPr="00E63E34">
        <w:rPr>
          <w:rFonts w:ascii="Times New Roman" w:hAnsi="Times New Roman" w:cs="Times New Roman"/>
          <w:sz w:val="24"/>
          <w:szCs w:val="24"/>
        </w:rPr>
        <w:t xml:space="preserve"> econômica d</w:t>
      </w:r>
      <w:r w:rsidR="0098766C" w:rsidRPr="00E63E34">
        <w:rPr>
          <w:rFonts w:ascii="Times New Roman" w:hAnsi="Times New Roman" w:cs="Times New Roman"/>
          <w:sz w:val="24"/>
          <w:szCs w:val="24"/>
        </w:rPr>
        <w:t>o cidadão</w:t>
      </w:r>
      <w:r w:rsidR="00A3733E" w:rsidRPr="00E63E34">
        <w:rPr>
          <w:rFonts w:ascii="Times New Roman" w:hAnsi="Times New Roman" w:cs="Times New Roman"/>
          <w:sz w:val="24"/>
          <w:szCs w:val="24"/>
        </w:rPr>
        <w:t>, conforme pontua a</w:t>
      </w:r>
      <w:r w:rsidR="000F2940" w:rsidRPr="00E63E34">
        <w:rPr>
          <w:rFonts w:ascii="Times New Roman" w:hAnsi="Times New Roman" w:cs="Times New Roman"/>
          <w:sz w:val="24"/>
          <w:szCs w:val="24"/>
        </w:rPr>
        <w:t xml:space="preserve"> descrição de Richard Sennett:</w:t>
      </w:r>
    </w:p>
    <w:p w14:paraId="484725D8" w14:textId="262D25FB" w:rsidR="000F2940" w:rsidRPr="00E63E34" w:rsidRDefault="000F2940" w:rsidP="00795995">
      <w:pPr>
        <w:spacing w:after="0" w:line="360" w:lineRule="auto"/>
        <w:ind w:firstLine="1134"/>
        <w:jc w:val="both"/>
        <w:rPr>
          <w:rFonts w:ascii="Times New Roman" w:hAnsi="Times New Roman" w:cs="Times New Roman"/>
          <w:sz w:val="24"/>
          <w:szCs w:val="24"/>
        </w:rPr>
      </w:pPr>
      <w:r w:rsidRPr="00E63E34">
        <w:rPr>
          <w:rFonts w:ascii="Times New Roman" w:hAnsi="Times New Roman" w:cs="Times New Roman"/>
          <w:sz w:val="24"/>
          <w:szCs w:val="24"/>
        </w:rPr>
        <w:t xml:space="preserve"> </w:t>
      </w:r>
    </w:p>
    <w:p w14:paraId="484725D9" w14:textId="77777777" w:rsidR="00A3733E" w:rsidRPr="00E63E34" w:rsidRDefault="00A3733E" w:rsidP="00A3733E">
      <w:pPr>
        <w:spacing w:after="0" w:line="240" w:lineRule="auto"/>
        <w:ind w:left="2268"/>
        <w:jc w:val="both"/>
        <w:rPr>
          <w:rFonts w:ascii="Times New Roman" w:hAnsi="Times New Roman" w:cs="Times New Roman"/>
          <w:sz w:val="20"/>
          <w:szCs w:val="20"/>
        </w:rPr>
      </w:pPr>
      <w:r w:rsidRPr="00E63E34">
        <w:rPr>
          <w:rFonts w:ascii="Times New Roman" w:hAnsi="Times New Roman" w:cs="Times New Roman"/>
          <w:sz w:val="20"/>
          <w:szCs w:val="20"/>
        </w:rPr>
        <w:t xml:space="preserve">Embora todos os cidadãos, ricos ou pobres, pudessem freqüentar a ágora, a maioria dos eventos cerimoniais e políticos que ali ocorriam eram inacessíveis à imensa população de escravos e estrangeiros – metecos – que sustentavam a economia da cidade antiga. Estima-se que o número de cidadãos da Ática, no século IV a.C., oscilasse entre vinte e trinta mil, para uma população total de 150 a 250 mil. Ao longo da era clássica, eles nunca foram mias do que 15% a 20 %, correspondendo à metade dos homens adultos. Devemos considerar ainda que apenas uns poucos tinham riqueza suficiente para viver sem maiores preocupações, consumindo horas e horas, dia após dia, em conversas e debates; a classe ociosa compunha-se de 5% a 10 % de todos os cidadãos. Para integrá-la, era preciso possuir uma fortuna de pelos menos um talento, equivalente a seis mil dracmas. O trabalhador especializado ganhava uma dracma por dia. </w:t>
      </w:r>
      <w:r w:rsidRPr="00E63E34">
        <w:rPr>
          <w:rStyle w:val="Refdenotaderodap"/>
          <w:rFonts w:ascii="Times New Roman" w:hAnsi="Times New Roman" w:cs="Times New Roman"/>
          <w:sz w:val="20"/>
          <w:szCs w:val="20"/>
        </w:rPr>
        <w:footnoteReference w:id="30"/>
      </w:r>
    </w:p>
    <w:p w14:paraId="484725DA" w14:textId="77777777" w:rsidR="009206F8" w:rsidRPr="00795995" w:rsidRDefault="009206F8" w:rsidP="00795995">
      <w:pPr>
        <w:spacing w:after="0" w:line="360" w:lineRule="auto"/>
        <w:ind w:firstLine="1134"/>
        <w:jc w:val="both"/>
        <w:rPr>
          <w:rFonts w:ascii="Times New Roman" w:hAnsi="Times New Roman" w:cs="Times New Roman"/>
          <w:sz w:val="24"/>
          <w:szCs w:val="24"/>
        </w:rPr>
      </w:pPr>
    </w:p>
    <w:p w14:paraId="484725DB" w14:textId="77777777" w:rsidR="00BA6957" w:rsidRPr="00B21A6D" w:rsidRDefault="009206F8" w:rsidP="00BA6957">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t>Me</w:t>
      </w:r>
      <w:r w:rsidR="00BA6957" w:rsidRPr="00B21A6D">
        <w:rPr>
          <w:rFonts w:ascii="Times New Roman" w:hAnsi="Times New Roman" w:cs="Times New Roman"/>
          <w:sz w:val="24"/>
          <w:szCs w:val="24"/>
        </w:rPr>
        <w:t>sm</w:t>
      </w:r>
      <w:r w:rsidR="009776BA" w:rsidRPr="00B21A6D">
        <w:rPr>
          <w:rFonts w:ascii="Times New Roman" w:hAnsi="Times New Roman" w:cs="Times New Roman"/>
          <w:sz w:val="24"/>
          <w:szCs w:val="24"/>
        </w:rPr>
        <w:t xml:space="preserve">o com as limitações </w:t>
      </w:r>
      <w:r w:rsidRPr="00B21A6D">
        <w:rPr>
          <w:rFonts w:ascii="Times New Roman" w:hAnsi="Times New Roman" w:cs="Times New Roman"/>
          <w:sz w:val="24"/>
          <w:szCs w:val="24"/>
        </w:rPr>
        <w:t>ao exercício da cidadania durante antiguidade, por outro lado</w:t>
      </w:r>
      <w:r w:rsidR="00BA6957" w:rsidRPr="00B21A6D">
        <w:rPr>
          <w:rFonts w:ascii="Times New Roman" w:hAnsi="Times New Roman" w:cs="Times New Roman"/>
          <w:sz w:val="24"/>
          <w:szCs w:val="24"/>
        </w:rPr>
        <w:t>, pode-se afirmar que</w:t>
      </w:r>
      <w:r w:rsidRPr="00B21A6D">
        <w:rPr>
          <w:rFonts w:ascii="Times New Roman" w:hAnsi="Times New Roman" w:cs="Times New Roman"/>
          <w:sz w:val="24"/>
          <w:szCs w:val="24"/>
        </w:rPr>
        <w:t xml:space="preserve"> ocorreu o surgimento e desenvolvimento</w:t>
      </w:r>
      <w:r w:rsidR="00412F2C" w:rsidRPr="00B21A6D">
        <w:rPr>
          <w:rFonts w:ascii="Times New Roman" w:hAnsi="Times New Roman" w:cs="Times New Roman"/>
          <w:sz w:val="24"/>
          <w:szCs w:val="24"/>
        </w:rPr>
        <w:t xml:space="preserve"> </w:t>
      </w:r>
      <w:r w:rsidR="00BA6957" w:rsidRPr="00B21A6D">
        <w:rPr>
          <w:rFonts w:ascii="Times New Roman" w:hAnsi="Times New Roman" w:cs="Times New Roman"/>
          <w:sz w:val="24"/>
          <w:szCs w:val="24"/>
        </w:rPr>
        <w:t>paulatinamente</w:t>
      </w:r>
      <w:r w:rsidR="00412F2C" w:rsidRPr="00B21A6D">
        <w:rPr>
          <w:rFonts w:ascii="Times New Roman" w:hAnsi="Times New Roman" w:cs="Times New Roman"/>
          <w:sz w:val="24"/>
          <w:szCs w:val="24"/>
        </w:rPr>
        <w:t xml:space="preserve"> da cidadania</w:t>
      </w:r>
      <w:r w:rsidR="009776BA" w:rsidRPr="00B21A6D">
        <w:rPr>
          <w:rFonts w:ascii="Times New Roman" w:hAnsi="Times New Roman" w:cs="Times New Roman"/>
          <w:sz w:val="24"/>
          <w:szCs w:val="24"/>
        </w:rPr>
        <w:t xml:space="preserve">, </w:t>
      </w:r>
      <w:r w:rsidR="00412F2C" w:rsidRPr="00B21A6D">
        <w:rPr>
          <w:rFonts w:ascii="Times New Roman" w:hAnsi="Times New Roman" w:cs="Times New Roman"/>
          <w:sz w:val="24"/>
          <w:szCs w:val="24"/>
        </w:rPr>
        <w:t>cuja interferência</w:t>
      </w:r>
      <w:r w:rsidRPr="00B21A6D">
        <w:rPr>
          <w:rFonts w:ascii="Times New Roman" w:hAnsi="Times New Roman" w:cs="Times New Roman"/>
          <w:sz w:val="24"/>
          <w:szCs w:val="24"/>
        </w:rPr>
        <w:t xml:space="preserve"> atravessou os</w:t>
      </w:r>
      <w:r w:rsidR="00412F2C" w:rsidRPr="00B21A6D">
        <w:rPr>
          <w:rFonts w:ascii="Times New Roman" w:hAnsi="Times New Roman" w:cs="Times New Roman"/>
          <w:sz w:val="24"/>
          <w:szCs w:val="24"/>
        </w:rPr>
        <w:t xml:space="preserve"> séculos e continua a refletir </w:t>
      </w:r>
      <w:r w:rsidR="009776BA" w:rsidRPr="00B21A6D">
        <w:rPr>
          <w:rFonts w:ascii="Times New Roman" w:hAnsi="Times New Roman" w:cs="Times New Roman"/>
          <w:sz w:val="24"/>
          <w:szCs w:val="24"/>
        </w:rPr>
        <w:t xml:space="preserve">na atualidade. </w:t>
      </w:r>
    </w:p>
    <w:p w14:paraId="484725DC" w14:textId="77777777" w:rsidR="009206F8" w:rsidRPr="00B21A6D" w:rsidRDefault="00BA6957" w:rsidP="009776BA">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t xml:space="preserve">Frise-se que a construção do liberalismo democrático, com objetivo de se alcançar a universalidade dos direitos, bem como suas influencias nas revoluções </w:t>
      </w:r>
      <w:r w:rsidR="009776BA" w:rsidRPr="00B21A6D">
        <w:rPr>
          <w:rFonts w:ascii="Times New Roman" w:hAnsi="Times New Roman" w:cs="Times New Roman"/>
          <w:sz w:val="24"/>
          <w:szCs w:val="24"/>
        </w:rPr>
        <w:t>francesas e inglesas na busca</w:t>
      </w:r>
      <w:r w:rsidRPr="00B21A6D">
        <w:rPr>
          <w:rFonts w:ascii="Times New Roman" w:hAnsi="Times New Roman" w:cs="Times New Roman"/>
          <w:sz w:val="24"/>
          <w:szCs w:val="24"/>
        </w:rPr>
        <w:t xml:space="preserve"> de melhores condições de cidadania e trabalho</w:t>
      </w:r>
      <w:r w:rsidR="00E63E34">
        <w:rPr>
          <w:rFonts w:ascii="Times New Roman" w:hAnsi="Times New Roman" w:cs="Times New Roman"/>
          <w:sz w:val="24"/>
          <w:szCs w:val="24"/>
        </w:rPr>
        <w:t xml:space="preserve"> também foram fatores</w:t>
      </w:r>
      <w:r w:rsidR="009776BA" w:rsidRPr="00B21A6D">
        <w:rPr>
          <w:rFonts w:ascii="Times New Roman" w:hAnsi="Times New Roman" w:cs="Times New Roman"/>
          <w:sz w:val="24"/>
          <w:szCs w:val="24"/>
        </w:rPr>
        <w:t xml:space="preserve"> importantes na evolução e no exercício da cidadania</w:t>
      </w:r>
      <w:r w:rsidRPr="00B21A6D">
        <w:rPr>
          <w:rFonts w:ascii="Times New Roman" w:hAnsi="Times New Roman" w:cs="Times New Roman"/>
          <w:sz w:val="24"/>
          <w:szCs w:val="24"/>
        </w:rPr>
        <w:t>.</w:t>
      </w:r>
    </w:p>
    <w:p w14:paraId="484725DD" w14:textId="660C3CED" w:rsidR="007C5D5B" w:rsidRPr="00B21A6D" w:rsidRDefault="0075159A" w:rsidP="00EC7965">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t>No en</w:t>
      </w:r>
      <w:r w:rsidR="00E63E34">
        <w:rPr>
          <w:rFonts w:ascii="Times New Roman" w:hAnsi="Times New Roman" w:cs="Times New Roman"/>
          <w:sz w:val="24"/>
          <w:szCs w:val="24"/>
        </w:rPr>
        <w:t xml:space="preserve">tanto os direitos da cidadania </w:t>
      </w:r>
      <w:r w:rsidRPr="00B21A6D">
        <w:rPr>
          <w:rFonts w:ascii="Times New Roman" w:hAnsi="Times New Roman" w:cs="Times New Roman"/>
          <w:sz w:val="24"/>
          <w:szCs w:val="24"/>
        </w:rPr>
        <w:t xml:space="preserve">fortaleceram </w:t>
      </w:r>
      <w:r w:rsidR="00950C2E" w:rsidRPr="00B21A6D">
        <w:rPr>
          <w:rFonts w:ascii="Times New Roman" w:hAnsi="Times New Roman" w:cs="Times New Roman"/>
          <w:sz w:val="24"/>
          <w:szCs w:val="24"/>
        </w:rPr>
        <w:t xml:space="preserve">após a </w:t>
      </w:r>
      <w:r w:rsidR="00E63E34">
        <w:rPr>
          <w:rFonts w:ascii="Times New Roman" w:hAnsi="Times New Roman" w:cs="Times New Roman"/>
          <w:sz w:val="24"/>
          <w:szCs w:val="24"/>
        </w:rPr>
        <w:t xml:space="preserve">Segunda </w:t>
      </w:r>
      <w:r w:rsidR="00950C2E" w:rsidRPr="00B21A6D">
        <w:rPr>
          <w:rFonts w:ascii="Times New Roman" w:hAnsi="Times New Roman" w:cs="Times New Roman"/>
          <w:sz w:val="24"/>
          <w:szCs w:val="24"/>
        </w:rPr>
        <w:t xml:space="preserve">Guerra Mundial, entre 1939 e </w:t>
      </w:r>
      <w:r w:rsidRPr="00B21A6D">
        <w:rPr>
          <w:rFonts w:ascii="Times New Roman" w:hAnsi="Times New Roman" w:cs="Times New Roman"/>
          <w:sz w:val="24"/>
          <w:szCs w:val="24"/>
        </w:rPr>
        <w:t>1945,</w:t>
      </w:r>
      <w:r w:rsidR="00950C2E" w:rsidRPr="00B21A6D">
        <w:rPr>
          <w:rFonts w:ascii="Times New Roman" w:hAnsi="Times New Roman" w:cs="Times New Roman"/>
          <w:sz w:val="24"/>
          <w:szCs w:val="24"/>
          <w:shd w:val="clear" w:color="auto" w:fill="FFFFFF"/>
        </w:rPr>
        <w:t xml:space="preserve"> desencadeada pelo nazista Hitler, deixando as regiões centrais e leste da Europa devastadas e empobrecidas. Suas políticas causaram o sofrimento humano em uma escala sem precedentes, resultando na morte de aproximadamente 40 milhões de pessoas, incluindo</w:t>
      </w:r>
      <w:r w:rsidR="00E81165" w:rsidRPr="00B21A6D">
        <w:rPr>
          <w:rFonts w:ascii="Times New Roman" w:hAnsi="Times New Roman" w:cs="Times New Roman"/>
          <w:sz w:val="24"/>
          <w:szCs w:val="24"/>
          <w:shd w:val="clear" w:color="auto" w:fill="FFFFFF"/>
        </w:rPr>
        <w:t xml:space="preserve"> vinte</w:t>
      </w:r>
      <w:r w:rsidR="00795995">
        <w:rPr>
          <w:rFonts w:ascii="Times New Roman" w:hAnsi="Times New Roman" w:cs="Times New Roman"/>
          <w:sz w:val="24"/>
          <w:szCs w:val="24"/>
          <w:shd w:val="clear" w:color="auto" w:fill="FFFFFF"/>
        </w:rPr>
        <w:t xml:space="preserve"> e</w:t>
      </w:r>
      <w:r w:rsidR="00E81165" w:rsidRPr="00B21A6D">
        <w:rPr>
          <w:rFonts w:ascii="Times New Roman" w:hAnsi="Times New Roman" w:cs="Times New Roman"/>
          <w:sz w:val="24"/>
          <w:szCs w:val="24"/>
          <w:shd w:val="clear" w:color="auto" w:fill="FFFFFF"/>
        </w:rPr>
        <w:t xml:space="preserve"> sete</w:t>
      </w:r>
      <w:r w:rsidR="00950C2E" w:rsidRPr="00B21A6D">
        <w:rPr>
          <w:rFonts w:ascii="Times New Roman" w:hAnsi="Times New Roman" w:cs="Times New Roman"/>
          <w:sz w:val="24"/>
          <w:szCs w:val="24"/>
          <w:shd w:val="clear" w:color="auto" w:fill="FFFFFF"/>
        </w:rPr>
        <w:t xml:space="preserve"> </w:t>
      </w:r>
      <w:r w:rsidR="00E81165" w:rsidRPr="00B21A6D">
        <w:rPr>
          <w:rFonts w:ascii="Times New Roman" w:hAnsi="Times New Roman" w:cs="Times New Roman"/>
          <w:sz w:val="24"/>
          <w:szCs w:val="24"/>
          <w:shd w:val="clear" w:color="auto" w:fill="FFFFFF"/>
        </w:rPr>
        <w:t>(</w:t>
      </w:r>
      <w:r w:rsidR="00950C2E" w:rsidRPr="00B21A6D">
        <w:rPr>
          <w:rFonts w:ascii="Times New Roman" w:hAnsi="Times New Roman" w:cs="Times New Roman"/>
          <w:sz w:val="24"/>
          <w:szCs w:val="24"/>
          <w:shd w:val="clear" w:color="auto" w:fill="FFFFFF"/>
        </w:rPr>
        <w:t>27</w:t>
      </w:r>
      <w:r w:rsidR="00E81165" w:rsidRPr="00B21A6D">
        <w:rPr>
          <w:rFonts w:ascii="Times New Roman" w:hAnsi="Times New Roman" w:cs="Times New Roman"/>
          <w:sz w:val="24"/>
          <w:szCs w:val="24"/>
          <w:shd w:val="clear" w:color="auto" w:fill="FFFFFF"/>
        </w:rPr>
        <w:t>)</w:t>
      </w:r>
      <w:r w:rsidR="00950C2E" w:rsidRPr="00B21A6D">
        <w:rPr>
          <w:rFonts w:ascii="Times New Roman" w:hAnsi="Times New Roman" w:cs="Times New Roman"/>
          <w:sz w:val="24"/>
          <w:szCs w:val="24"/>
          <w:shd w:val="clear" w:color="auto" w:fill="FFFFFF"/>
        </w:rPr>
        <w:t xml:space="preserve"> milhões na União Soviética, a partir de então surgiram um </w:t>
      </w:r>
      <w:r w:rsidRPr="00B21A6D">
        <w:rPr>
          <w:rFonts w:ascii="Times New Roman" w:hAnsi="Times New Roman" w:cs="Times New Roman"/>
          <w:sz w:val="24"/>
          <w:szCs w:val="24"/>
        </w:rPr>
        <w:t xml:space="preserve">aumento significativo dos direitos sociais – com a criação do Estado de Bem-Estar Social estabelecendo princípios mais coletivistas e igualitários. </w:t>
      </w:r>
    </w:p>
    <w:p w14:paraId="484725DE" w14:textId="5CCCFA68" w:rsidR="0075159A" w:rsidRPr="00795995" w:rsidRDefault="00E81165" w:rsidP="00EC7965">
      <w:pPr>
        <w:spacing w:after="0" w:line="360" w:lineRule="auto"/>
        <w:ind w:firstLine="1134"/>
        <w:jc w:val="both"/>
        <w:rPr>
          <w:rFonts w:ascii="Times New Roman" w:hAnsi="Times New Roman" w:cs="Times New Roman"/>
          <w:sz w:val="24"/>
          <w:szCs w:val="24"/>
          <w:shd w:val="clear" w:color="auto" w:fill="FFFFFF"/>
        </w:rPr>
      </w:pPr>
      <w:r w:rsidRPr="00795995">
        <w:rPr>
          <w:rFonts w:ascii="Times New Roman" w:hAnsi="Times New Roman" w:cs="Times New Roman"/>
          <w:sz w:val="24"/>
          <w:szCs w:val="24"/>
          <w:shd w:val="clear" w:color="auto" w:fill="FFFFFF"/>
        </w:rPr>
        <w:lastRenderedPageBreak/>
        <w:t>Logo, o</w:t>
      </w:r>
      <w:r w:rsidR="0075159A" w:rsidRPr="00795995">
        <w:rPr>
          <w:rFonts w:ascii="Times New Roman" w:hAnsi="Times New Roman" w:cs="Times New Roman"/>
          <w:sz w:val="24"/>
          <w:szCs w:val="24"/>
          <w:shd w:val="clear" w:color="auto" w:fill="FFFFFF"/>
        </w:rPr>
        <w:t xml:space="preserve"> surgimento de vários movimentos sociais e a participação da sociedade de modo geral foram o pilar na ampliação dos direitos políticos, civis e sociais atingindo um nível de bem</w:t>
      </w:r>
      <w:r w:rsidR="00795995">
        <w:rPr>
          <w:rFonts w:ascii="Times New Roman" w:hAnsi="Times New Roman" w:cs="Times New Roman"/>
          <w:sz w:val="24"/>
          <w:szCs w:val="24"/>
          <w:shd w:val="clear" w:color="auto" w:fill="FFFFFF"/>
        </w:rPr>
        <w:t>-</w:t>
      </w:r>
      <w:r w:rsidR="0075159A" w:rsidRPr="00795995">
        <w:rPr>
          <w:rFonts w:ascii="Times New Roman" w:hAnsi="Times New Roman" w:cs="Times New Roman"/>
          <w:sz w:val="24"/>
          <w:szCs w:val="24"/>
          <w:shd w:val="clear" w:color="auto" w:fill="FFFFFF"/>
        </w:rPr>
        <w:t>est</w:t>
      </w:r>
      <w:r w:rsidR="00795995">
        <w:rPr>
          <w:rFonts w:ascii="Times New Roman" w:hAnsi="Times New Roman" w:cs="Times New Roman"/>
          <w:sz w:val="24"/>
          <w:szCs w:val="24"/>
          <w:shd w:val="clear" w:color="auto" w:fill="FFFFFF"/>
        </w:rPr>
        <w:t>ar econômico, educacional e polí</w:t>
      </w:r>
      <w:r w:rsidR="0075159A" w:rsidRPr="00795995">
        <w:rPr>
          <w:rFonts w:ascii="Times New Roman" w:hAnsi="Times New Roman" w:cs="Times New Roman"/>
          <w:sz w:val="24"/>
          <w:szCs w:val="24"/>
          <w:shd w:val="clear" w:color="auto" w:fill="FFFFFF"/>
        </w:rPr>
        <w:t xml:space="preserve">tico. </w:t>
      </w:r>
    </w:p>
    <w:p w14:paraId="48686654" w14:textId="77777777" w:rsidR="00795995" w:rsidRDefault="00E81165" w:rsidP="0035379C">
      <w:pPr>
        <w:spacing w:after="0" w:line="360" w:lineRule="auto"/>
        <w:ind w:firstLine="1134"/>
        <w:jc w:val="both"/>
        <w:rPr>
          <w:rFonts w:ascii="Times New Roman" w:hAnsi="Times New Roman" w:cs="Times New Roman"/>
          <w:sz w:val="24"/>
          <w:szCs w:val="24"/>
          <w:shd w:val="clear" w:color="auto" w:fill="FFFFFF"/>
        </w:rPr>
      </w:pPr>
      <w:r w:rsidRPr="00795995">
        <w:rPr>
          <w:rFonts w:ascii="Times New Roman" w:hAnsi="Times New Roman" w:cs="Times New Roman"/>
          <w:sz w:val="24"/>
          <w:szCs w:val="24"/>
          <w:shd w:val="clear" w:color="auto" w:fill="FFFFFF"/>
        </w:rPr>
        <w:t xml:space="preserve">Nota-se que a </w:t>
      </w:r>
      <w:r w:rsidR="0075159A" w:rsidRPr="00795995">
        <w:rPr>
          <w:rFonts w:ascii="Times New Roman" w:hAnsi="Times New Roman" w:cs="Times New Roman"/>
          <w:sz w:val="24"/>
          <w:szCs w:val="24"/>
          <w:shd w:val="clear" w:color="auto" w:fill="FFFFFF"/>
        </w:rPr>
        <w:t>cidadania está em constante evolução sendo um referencial de conquista</w:t>
      </w:r>
      <w:r w:rsidRPr="00795995">
        <w:rPr>
          <w:rFonts w:ascii="Times New Roman" w:hAnsi="Times New Roman" w:cs="Times New Roman"/>
          <w:sz w:val="24"/>
          <w:szCs w:val="24"/>
          <w:shd w:val="clear" w:color="auto" w:fill="FFFFFF"/>
        </w:rPr>
        <w:t xml:space="preserve">s e lutas </w:t>
      </w:r>
      <w:r w:rsidR="000B6751" w:rsidRPr="00795995">
        <w:rPr>
          <w:rFonts w:ascii="Times New Roman" w:hAnsi="Times New Roman" w:cs="Times New Roman"/>
          <w:sz w:val="24"/>
          <w:szCs w:val="24"/>
          <w:shd w:val="clear" w:color="auto" w:fill="FFFFFF"/>
        </w:rPr>
        <w:t xml:space="preserve">da humanidade. E a </w:t>
      </w:r>
      <w:r w:rsidR="0075159A" w:rsidRPr="00795995">
        <w:rPr>
          <w:rFonts w:ascii="Times New Roman" w:hAnsi="Times New Roman" w:cs="Times New Roman"/>
          <w:sz w:val="24"/>
          <w:szCs w:val="24"/>
          <w:shd w:val="clear" w:color="auto" w:fill="FFFFFF"/>
        </w:rPr>
        <w:t>sociedade não se conformando com as dominações e controle do Estado e de suas instituições, buscam cada vez mais direitos, maior liberdade, melhores garantias individuais e coletivas.</w:t>
      </w:r>
    </w:p>
    <w:p w14:paraId="484725E0" w14:textId="682A8DDD" w:rsidR="0075159A" w:rsidRPr="00B21A6D" w:rsidRDefault="00D00444" w:rsidP="0035379C">
      <w:pPr>
        <w:spacing w:after="0" w:line="360" w:lineRule="auto"/>
        <w:ind w:firstLine="1134"/>
        <w:jc w:val="both"/>
        <w:rPr>
          <w:rFonts w:ascii="Times New Roman" w:hAnsi="Times New Roman" w:cs="Times New Roman"/>
          <w:sz w:val="24"/>
          <w:szCs w:val="24"/>
        </w:rPr>
      </w:pPr>
      <w:r w:rsidRPr="00795995">
        <w:rPr>
          <w:rFonts w:ascii="Times New Roman" w:hAnsi="Times New Roman" w:cs="Times New Roman"/>
          <w:sz w:val="24"/>
          <w:szCs w:val="24"/>
          <w:shd w:val="clear" w:color="auto" w:fill="FFFFFF"/>
        </w:rPr>
        <w:t>No</w:t>
      </w:r>
      <w:r w:rsidRPr="00B21A6D">
        <w:rPr>
          <w:rFonts w:ascii="Times New Roman" w:hAnsi="Times New Roman" w:cs="Times New Roman"/>
          <w:sz w:val="24"/>
          <w:szCs w:val="24"/>
        </w:rPr>
        <w:t xml:space="preserve"> entanto, a</w:t>
      </w:r>
      <w:r w:rsidR="0075159A" w:rsidRPr="00B21A6D">
        <w:rPr>
          <w:rFonts w:ascii="Times New Roman" w:hAnsi="Times New Roman" w:cs="Times New Roman"/>
          <w:sz w:val="24"/>
          <w:szCs w:val="24"/>
        </w:rPr>
        <w:t xml:space="preserve"> percepção e a extensão da cidadania significativamente ocorrem a partir do estudo clássico de T.H. Marshall – Cidadania e classe social, de 1950 – que descreve a extensão dos direitos civis, políticos e sociais para toda a população de uma nação. </w:t>
      </w:r>
      <w:r w:rsidR="00E63E34">
        <w:rPr>
          <w:rFonts w:ascii="Times New Roman" w:hAnsi="Times New Roman" w:cs="Times New Roman"/>
          <w:sz w:val="24"/>
          <w:szCs w:val="24"/>
        </w:rPr>
        <w:t>“</w:t>
      </w:r>
      <w:r w:rsidR="0075159A" w:rsidRPr="00B21A6D">
        <w:rPr>
          <w:rFonts w:ascii="Times New Roman" w:hAnsi="Times New Roman" w:cs="Times New Roman"/>
          <w:sz w:val="24"/>
          <w:szCs w:val="24"/>
        </w:rPr>
        <w:t>Esses direitos tomaram corpo com o fim da 2ª Guerra Mundial, após 1945, com aumento substancial dos direitos sociais com a criação</w:t>
      </w:r>
      <w:r w:rsidR="00F0113C" w:rsidRPr="00B21A6D">
        <w:rPr>
          <w:rFonts w:ascii="Times New Roman" w:hAnsi="Times New Roman" w:cs="Times New Roman"/>
          <w:sz w:val="24"/>
          <w:szCs w:val="24"/>
        </w:rPr>
        <w:t xml:space="preserve"> do Estado de Bem-Estar Social.</w:t>
      </w:r>
      <w:r w:rsidR="00E63E34">
        <w:rPr>
          <w:rFonts w:ascii="Times New Roman" w:hAnsi="Times New Roman" w:cs="Times New Roman"/>
          <w:sz w:val="24"/>
          <w:szCs w:val="24"/>
        </w:rPr>
        <w:t>”</w:t>
      </w:r>
      <w:r w:rsidR="00CE7D8A" w:rsidRPr="00B21A6D">
        <w:rPr>
          <w:rStyle w:val="Refdenotaderodap"/>
          <w:rFonts w:ascii="Times New Roman" w:hAnsi="Times New Roman" w:cs="Times New Roman"/>
          <w:sz w:val="24"/>
          <w:szCs w:val="24"/>
        </w:rPr>
        <w:footnoteReference w:id="31"/>
      </w:r>
    </w:p>
    <w:p w14:paraId="484725E1" w14:textId="77777777" w:rsidR="00F06285" w:rsidRDefault="0075159A" w:rsidP="00F06285">
      <w:pPr>
        <w:spacing w:after="0" w:line="360" w:lineRule="auto"/>
        <w:ind w:firstLine="1134"/>
        <w:jc w:val="both"/>
      </w:pPr>
      <w:r w:rsidRPr="00B21A6D">
        <w:rPr>
          <w:rFonts w:ascii="Times New Roman" w:hAnsi="Times New Roman" w:cs="Times New Roman"/>
          <w:sz w:val="24"/>
          <w:szCs w:val="24"/>
        </w:rPr>
        <w:t xml:space="preserve">Nos países ocidentais, a cidadania moderna se constituiu por etapas. T. H. Marshall afirma que a cidadania só é plena, ou seja, só terá status de cidadania o cidadão que exercer de todos os três tipos </w:t>
      </w:r>
      <w:r w:rsidR="00320C9A">
        <w:rPr>
          <w:rFonts w:ascii="Times New Roman" w:hAnsi="Times New Roman" w:cs="Times New Roman"/>
          <w:sz w:val="24"/>
          <w:szCs w:val="24"/>
        </w:rPr>
        <w:t>de direito c</w:t>
      </w:r>
      <w:r w:rsidR="00F06285" w:rsidRPr="00B21A6D">
        <w:rPr>
          <w:rFonts w:ascii="Times New Roman" w:hAnsi="Times New Roman" w:cs="Times New Roman"/>
          <w:sz w:val="24"/>
          <w:szCs w:val="24"/>
        </w:rPr>
        <w:t>ivis, políticos e sociais, Marshall explica o que entende por cada uma dessas esferas de direitos da seguinte forma</w:t>
      </w:r>
      <w:r w:rsidR="00F06285" w:rsidRPr="00B21A6D">
        <w:t xml:space="preserve">: </w:t>
      </w:r>
    </w:p>
    <w:p w14:paraId="484725E2" w14:textId="77777777" w:rsidR="00E63E34" w:rsidRPr="00B21A6D" w:rsidRDefault="00E63E34" w:rsidP="00F06285">
      <w:pPr>
        <w:spacing w:after="0" w:line="360" w:lineRule="auto"/>
        <w:ind w:firstLine="1134"/>
        <w:jc w:val="both"/>
        <w:rPr>
          <w:rFonts w:ascii="Times New Roman" w:hAnsi="Times New Roman" w:cs="Times New Roman"/>
          <w:sz w:val="24"/>
          <w:szCs w:val="24"/>
        </w:rPr>
      </w:pPr>
    </w:p>
    <w:p w14:paraId="484725E3" w14:textId="77777777" w:rsidR="00F06285" w:rsidRPr="00B21A6D" w:rsidRDefault="00F06285" w:rsidP="00F06285">
      <w:pPr>
        <w:spacing w:after="0" w:line="240" w:lineRule="auto"/>
        <w:ind w:left="2268"/>
        <w:jc w:val="both"/>
        <w:rPr>
          <w:rFonts w:ascii="Times New Roman" w:hAnsi="Times New Roman" w:cs="Times New Roman"/>
          <w:sz w:val="20"/>
          <w:szCs w:val="20"/>
        </w:rPr>
      </w:pPr>
      <w:r w:rsidRPr="00B21A6D">
        <w:rPr>
          <w:rFonts w:ascii="Times New Roman" w:hAnsi="Times New Roman" w:cs="Times New Roman"/>
          <w:sz w:val="20"/>
          <w:szCs w:val="20"/>
        </w:rPr>
        <w:t>O elemento civil é composto dos direitos necessários à liberdade individualiberdade de ir e vir, liberdade de imprensa, pensamento e fé, o direito à propriedade e de concluir contratos válidos e o direito à justiça. Este último difere dos outros porque é o direito de defender e afirmar todos os direitos em termos de igualdade com os outros e pelo devido encaminhamento processual. Isto nos mostra que as instituições mais intimamente associadas com os direitos civis são os tribunais de justiça. Por elemento político se deve entender o direito de participar no exercício do poder político, como um membro de um organismo investido da autoridade política ou como um eleitor dos membros de tal organismo. As instituições correspondentes são o parlamento e conselhos do Governo local. O elemento social se refere a tudo o que vai desde o direito a um mínimo bem-estar econômico e segurança ao direito de participar, por completo, na herança social e levar a vida de um ser civilizado de acordo com os padrões que prevalecem na sociedade. As instituições mais intimamente ligadas com ele são o sistema educacional e os se</w:t>
      </w:r>
      <w:r w:rsidR="00E63E34">
        <w:rPr>
          <w:rFonts w:ascii="Times New Roman" w:hAnsi="Times New Roman" w:cs="Times New Roman"/>
          <w:sz w:val="20"/>
          <w:szCs w:val="20"/>
        </w:rPr>
        <w:t>rviços sociais”.</w:t>
      </w:r>
      <w:r w:rsidRPr="00B21A6D">
        <w:rPr>
          <w:rStyle w:val="Refdenotaderodap"/>
          <w:rFonts w:ascii="Times New Roman" w:hAnsi="Times New Roman" w:cs="Times New Roman"/>
          <w:sz w:val="20"/>
          <w:szCs w:val="20"/>
        </w:rPr>
        <w:footnoteReference w:id="32"/>
      </w:r>
    </w:p>
    <w:p w14:paraId="484725E4" w14:textId="77777777" w:rsidR="00F06285" w:rsidRPr="00795995" w:rsidRDefault="00F06285" w:rsidP="00795995">
      <w:pPr>
        <w:spacing w:after="0" w:line="360" w:lineRule="auto"/>
        <w:ind w:firstLine="1134"/>
        <w:jc w:val="both"/>
        <w:rPr>
          <w:rFonts w:ascii="Times New Roman" w:hAnsi="Times New Roman" w:cs="Times New Roman"/>
          <w:sz w:val="24"/>
          <w:szCs w:val="24"/>
        </w:rPr>
      </w:pPr>
    </w:p>
    <w:p w14:paraId="484725E5" w14:textId="77777777" w:rsidR="0075159A" w:rsidRPr="00B21A6D" w:rsidRDefault="0075159A" w:rsidP="00EC7965">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t xml:space="preserve">Segundo Marshall, a cidadania </w:t>
      </w:r>
      <w:r w:rsidR="00151162" w:rsidRPr="00B21A6D">
        <w:rPr>
          <w:rFonts w:ascii="Times New Roman" w:hAnsi="Times New Roman" w:cs="Times New Roman"/>
          <w:sz w:val="24"/>
          <w:szCs w:val="24"/>
        </w:rPr>
        <w:t>seguiu</w:t>
      </w:r>
      <w:r w:rsidRPr="00B21A6D">
        <w:rPr>
          <w:rFonts w:ascii="Times New Roman" w:hAnsi="Times New Roman" w:cs="Times New Roman"/>
          <w:sz w:val="24"/>
          <w:szCs w:val="24"/>
        </w:rPr>
        <w:t xml:space="preserve"> pelo menos no caso inglês um caminho de uma sequência lógica, não apenas cronológica: Século XVIII - direitos civi</w:t>
      </w:r>
      <w:r w:rsidR="0035379C" w:rsidRPr="00B21A6D">
        <w:rPr>
          <w:rFonts w:ascii="Times New Roman" w:hAnsi="Times New Roman" w:cs="Times New Roman"/>
          <w:sz w:val="24"/>
          <w:szCs w:val="24"/>
        </w:rPr>
        <w:t>s</w:t>
      </w:r>
      <w:r w:rsidRPr="00B21A6D">
        <w:rPr>
          <w:rFonts w:ascii="Times New Roman" w:hAnsi="Times New Roman" w:cs="Times New Roman"/>
          <w:sz w:val="24"/>
          <w:szCs w:val="24"/>
        </w:rPr>
        <w:t xml:space="preserve">; Século XIX, surgiram os direitos políticos; Século XX - finalmente, os direitos </w:t>
      </w:r>
      <w:r w:rsidRPr="00B21A6D">
        <w:rPr>
          <w:rFonts w:ascii="Times New Roman" w:hAnsi="Times New Roman" w:cs="Times New Roman"/>
          <w:sz w:val="24"/>
          <w:szCs w:val="24"/>
        </w:rPr>
        <w:lastRenderedPageBreak/>
        <w:t xml:space="preserve">sociais foram conquistados. Com base no exercício dos direitos e liberdades civis, os ingleses reivindicaram seus direitos políticos: o direito de votar, de participar do governo de seu país. A participação permitiu a eleição de operários e a criação do Partido Trabalhista, que foram os responsáveis pela introdução dos direitos sociais. </w:t>
      </w:r>
    </w:p>
    <w:p w14:paraId="484725E6" w14:textId="77777777" w:rsidR="00F06285" w:rsidRDefault="0075159A" w:rsidP="00EC7965">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t xml:space="preserve">O Autor diferencia cidadania em </w:t>
      </w:r>
      <w:r w:rsidRPr="00E63E34">
        <w:rPr>
          <w:rFonts w:ascii="Times New Roman" w:hAnsi="Times New Roman" w:cs="Times New Roman"/>
          <w:i/>
          <w:sz w:val="24"/>
          <w:szCs w:val="24"/>
        </w:rPr>
        <w:t>status</w:t>
      </w:r>
      <w:r w:rsidRPr="00B21A6D">
        <w:rPr>
          <w:rFonts w:ascii="Times New Roman" w:hAnsi="Times New Roman" w:cs="Times New Roman"/>
          <w:sz w:val="24"/>
          <w:szCs w:val="24"/>
        </w:rPr>
        <w:t xml:space="preserve"> igualdade e classe social tem desigualdade, o cidadão em pleno gozo dos seus direitos civis, políticos e sociais, possui status de cidadão – igualdade de cidadania, em direitos e deveres civis, políticos e sociais. </w:t>
      </w:r>
      <w:r w:rsidR="00F06285" w:rsidRPr="00B21A6D">
        <w:rPr>
          <w:rFonts w:ascii="Times New Roman" w:hAnsi="Times New Roman" w:cs="Times New Roman"/>
          <w:sz w:val="24"/>
          <w:szCs w:val="24"/>
        </w:rPr>
        <w:t>Marshall analisa a tensão existente entre “classe social”, que é um instituto de desigualdade e a “cidadania”, cujo objetivo seria promover a igualdade:</w:t>
      </w:r>
    </w:p>
    <w:p w14:paraId="484725E7" w14:textId="77777777" w:rsidR="00E63E34" w:rsidRPr="00B21A6D" w:rsidRDefault="00E63E34" w:rsidP="00EC7965">
      <w:pPr>
        <w:spacing w:after="0" w:line="360" w:lineRule="auto"/>
        <w:ind w:firstLine="1134"/>
        <w:jc w:val="both"/>
        <w:rPr>
          <w:rFonts w:ascii="Times New Roman" w:hAnsi="Times New Roman" w:cs="Times New Roman"/>
          <w:sz w:val="24"/>
          <w:szCs w:val="24"/>
        </w:rPr>
      </w:pPr>
    </w:p>
    <w:p w14:paraId="484725E8" w14:textId="749772F3" w:rsidR="00E614C7" w:rsidRDefault="00F06285" w:rsidP="00F06285">
      <w:pPr>
        <w:spacing w:after="0" w:line="240" w:lineRule="auto"/>
        <w:ind w:left="2268"/>
        <w:jc w:val="both"/>
        <w:rPr>
          <w:rFonts w:ascii="Times New Roman" w:hAnsi="Times New Roman" w:cs="Times New Roman"/>
          <w:sz w:val="20"/>
          <w:szCs w:val="20"/>
        </w:rPr>
      </w:pPr>
      <w:r w:rsidRPr="00B21A6D">
        <w:rPr>
          <w:rFonts w:ascii="Times New Roman" w:hAnsi="Times New Roman" w:cs="Times New Roman"/>
          <w:sz w:val="20"/>
          <w:szCs w:val="20"/>
        </w:rPr>
        <w:t xml:space="preserve">A cidadania tem sido uma instituição em desenvolvimento na Inglaterra pelo menos desde a segunda metade do século XVII, então é claro que seu crescimento coincide com o desenvolvimento do capitalismo, que é o sistema não de igualdade, mas de desigualdade. (...) não há dúvida de que, no século XX, a cidadania e o sistema de classe capitalista estão em guerra. </w:t>
      </w:r>
      <w:r w:rsidRPr="00B21A6D">
        <w:rPr>
          <w:rStyle w:val="Refdenotaderodap"/>
          <w:rFonts w:ascii="Times New Roman" w:hAnsi="Times New Roman" w:cs="Times New Roman"/>
          <w:sz w:val="20"/>
          <w:szCs w:val="20"/>
        </w:rPr>
        <w:footnoteReference w:id="33"/>
      </w:r>
    </w:p>
    <w:p w14:paraId="484725E9" w14:textId="77777777" w:rsidR="000B6751" w:rsidRPr="00795995" w:rsidRDefault="000B6751" w:rsidP="00795995">
      <w:pPr>
        <w:spacing w:after="0" w:line="360" w:lineRule="auto"/>
        <w:ind w:firstLine="1134"/>
        <w:jc w:val="both"/>
        <w:rPr>
          <w:rFonts w:ascii="Times New Roman" w:hAnsi="Times New Roman" w:cs="Times New Roman"/>
          <w:sz w:val="24"/>
          <w:szCs w:val="24"/>
        </w:rPr>
      </w:pPr>
    </w:p>
    <w:p w14:paraId="484725EB" w14:textId="77777777" w:rsidR="00896C46" w:rsidRPr="00B21A6D" w:rsidRDefault="00896C46" w:rsidP="00795995">
      <w:pPr>
        <w:spacing w:after="0" w:line="360" w:lineRule="auto"/>
        <w:ind w:firstLine="1134"/>
        <w:jc w:val="both"/>
      </w:pPr>
      <w:r w:rsidRPr="00B21A6D">
        <w:rPr>
          <w:rFonts w:ascii="Times New Roman" w:hAnsi="Times New Roman" w:cs="Times New Roman"/>
          <w:sz w:val="24"/>
          <w:szCs w:val="24"/>
        </w:rPr>
        <w:t>O autor ainda aponta as desigualdades ignoradas em um modelo de cidadania que não leva em conta direitos sociais, por meio do significado do direito à propriedade e da liberdade de expressão para as classes desfavorecidas</w:t>
      </w:r>
      <w:r w:rsidRPr="00B21A6D">
        <w:t xml:space="preserve">: </w:t>
      </w:r>
    </w:p>
    <w:p w14:paraId="484725EC" w14:textId="77777777" w:rsidR="00E63E34" w:rsidRDefault="00E63E34" w:rsidP="00896C46">
      <w:pPr>
        <w:tabs>
          <w:tab w:val="left" w:pos="1134"/>
        </w:tabs>
        <w:spacing w:after="0" w:line="240" w:lineRule="auto"/>
        <w:ind w:left="2268"/>
        <w:jc w:val="both"/>
        <w:rPr>
          <w:rFonts w:ascii="Times New Roman" w:hAnsi="Times New Roman" w:cs="Times New Roman"/>
          <w:sz w:val="20"/>
          <w:szCs w:val="20"/>
        </w:rPr>
      </w:pPr>
    </w:p>
    <w:p w14:paraId="484725ED" w14:textId="77777777" w:rsidR="00896C46" w:rsidRDefault="00896C46" w:rsidP="00896C46">
      <w:pPr>
        <w:tabs>
          <w:tab w:val="left" w:pos="1134"/>
        </w:tabs>
        <w:spacing w:after="0" w:line="240" w:lineRule="auto"/>
        <w:ind w:left="2268"/>
        <w:jc w:val="both"/>
        <w:rPr>
          <w:rFonts w:ascii="Times New Roman" w:hAnsi="Times New Roman" w:cs="Times New Roman"/>
          <w:sz w:val="20"/>
          <w:szCs w:val="20"/>
        </w:rPr>
      </w:pPr>
      <w:r w:rsidRPr="00B21A6D">
        <w:rPr>
          <w:rFonts w:ascii="Times New Roman" w:hAnsi="Times New Roman" w:cs="Times New Roman"/>
          <w:sz w:val="20"/>
          <w:szCs w:val="20"/>
        </w:rPr>
        <w:t xml:space="preserve">Um direito de propriedade não é um direito de possuir propriedade, mas um direito de adquiri-la, caso possível, e de protegê-la, se se puder obtê-la. Mas, caso se lance mão desses argumentos para explicar a um pobre que seus direitos de propriedade são os mesmos daqueles de um milionário, provavelmente o indigente nos acusará de estar sofismando. Da mesma maneira, o direito à liberdade de palavra possui pouca substância se, devido à falta de educação, não se tem nada a dizer que vale a pena ser dito, e nenhum meio de se fazer ouvir se há algo a dizer, mas essas desigualdades gritantes não são devidas as falhas nos direitos civis, mas à falta de direitos sociais, e os direitos sociais, nos meados do século XIX, não tinham expressão. (1967) </w:t>
      </w:r>
      <w:r w:rsidRPr="00B21A6D">
        <w:rPr>
          <w:rStyle w:val="Refdenotaderodap"/>
          <w:rFonts w:ascii="Times New Roman" w:hAnsi="Times New Roman" w:cs="Times New Roman"/>
          <w:sz w:val="20"/>
          <w:szCs w:val="20"/>
        </w:rPr>
        <w:footnoteReference w:id="34"/>
      </w:r>
    </w:p>
    <w:p w14:paraId="194C339A" w14:textId="77777777" w:rsidR="00795995" w:rsidRPr="00795995" w:rsidRDefault="00795995" w:rsidP="00795995">
      <w:pPr>
        <w:spacing w:after="0" w:line="360" w:lineRule="auto"/>
        <w:ind w:firstLine="1134"/>
        <w:jc w:val="both"/>
        <w:rPr>
          <w:rFonts w:ascii="Times New Roman" w:hAnsi="Times New Roman" w:cs="Times New Roman"/>
          <w:sz w:val="24"/>
          <w:szCs w:val="24"/>
        </w:rPr>
      </w:pPr>
    </w:p>
    <w:p w14:paraId="484725EE" w14:textId="4768C2AE" w:rsidR="004320EB" w:rsidRDefault="0075159A" w:rsidP="00EC7965">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t>A classe social, ao contrário, decorre de um sistema de desigualdade econômica, que para Marshall era necessária para a lógica capitalista. Essas duas variáveis – igualdade de cidadania e desigualdade social – são aceitas pela soci</w:t>
      </w:r>
      <w:r w:rsidR="00E614C7" w:rsidRPr="00B21A6D">
        <w:rPr>
          <w:rFonts w:ascii="Times New Roman" w:hAnsi="Times New Roman" w:cs="Times New Roman"/>
          <w:sz w:val="24"/>
          <w:szCs w:val="24"/>
        </w:rPr>
        <w:t>edade e permeiam todo o estudo.</w:t>
      </w:r>
      <w:r w:rsidR="00896C46" w:rsidRPr="00B21A6D">
        <w:rPr>
          <w:rFonts w:ascii="Times New Roman" w:hAnsi="Times New Roman" w:cs="Times New Roman"/>
          <w:sz w:val="24"/>
          <w:szCs w:val="24"/>
        </w:rPr>
        <w:t xml:space="preserve"> </w:t>
      </w:r>
      <w:r w:rsidR="00E63E34">
        <w:rPr>
          <w:rFonts w:ascii="Times New Roman" w:hAnsi="Times New Roman" w:cs="Times New Roman"/>
          <w:sz w:val="24"/>
          <w:szCs w:val="24"/>
        </w:rPr>
        <w:t xml:space="preserve">Por derradeiro podemos afirmar </w:t>
      </w:r>
      <w:r w:rsidR="00807847" w:rsidRPr="00B21A6D">
        <w:rPr>
          <w:rFonts w:ascii="Times New Roman" w:hAnsi="Times New Roman" w:cs="Times New Roman"/>
          <w:sz w:val="24"/>
          <w:szCs w:val="24"/>
        </w:rPr>
        <w:t>que no modelo de Marshall assume-se que cidadania é o conjunto dos direitos civis, políticos e sociais.</w:t>
      </w:r>
      <w:r w:rsidR="004320EB">
        <w:rPr>
          <w:rFonts w:ascii="Times New Roman" w:hAnsi="Times New Roman" w:cs="Times New Roman"/>
          <w:sz w:val="24"/>
          <w:szCs w:val="24"/>
        </w:rPr>
        <w:t xml:space="preserve"> </w:t>
      </w:r>
    </w:p>
    <w:p w14:paraId="484725EF" w14:textId="227CF744" w:rsidR="0075159A" w:rsidRDefault="004320EB" w:rsidP="00EC7965">
      <w:pPr>
        <w:spacing w:after="0" w:line="360" w:lineRule="auto"/>
        <w:ind w:firstLine="1134"/>
        <w:jc w:val="both"/>
        <w:rPr>
          <w:rFonts w:ascii="Times New Roman" w:hAnsi="Times New Roman" w:cs="Times New Roman"/>
          <w:sz w:val="24"/>
          <w:szCs w:val="24"/>
        </w:rPr>
      </w:pPr>
      <w:r w:rsidRPr="00320C9A">
        <w:rPr>
          <w:rFonts w:ascii="Times New Roman" w:hAnsi="Times New Roman" w:cs="Times New Roman"/>
          <w:sz w:val="24"/>
          <w:szCs w:val="24"/>
        </w:rPr>
        <w:lastRenderedPageBreak/>
        <w:t xml:space="preserve">Percebe-se que a cidadania sociológica de T. H. Marshall está umbilicalmente ligado com a educação, para, </w:t>
      </w:r>
      <w:r w:rsidR="0033155C">
        <w:rPr>
          <w:rFonts w:ascii="Times New Roman" w:hAnsi="Times New Roman" w:cs="Times New Roman"/>
          <w:sz w:val="24"/>
          <w:szCs w:val="24"/>
        </w:rPr>
        <w:t>depois, ganhar a evolução que lhe foi concebido</w:t>
      </w:r>
      <w:r w:rsidRPr="00320C9A">
        <w:rPr>
          <w:rFonts w:ascii="Times New Roman" w:hAnsi="Times New Roman" w:cs="Times New Roman"/>
          <w:sz w:val="24"/>
          <w:szCs w:val="24"/>
        </w:rPr>
        <w:t>.</w:t>
      </w:r>
    </w:p>
    <w:p w14:paraId="2F1DBA33" w14:textId="77777777" w:rsidR="00795995" w:rsidRPr="00320C9A" w:rsidRDefault="00795995" w:rsidP="00EC7965">
      <w:pPr>
        <w:spacing w:after="0" w:line="360" w:lineRule="auto"/>
        <w:ind w:firstLine="1134"/>
        <w:jc w:val="both"/>
        <w:rPr>
          <w:rFonts w:ascii="Times New Roman" w:hAnsi="Times New Roman" w:cs="Times New Roman"/>
          <w:sz w:val="24"/>
          <w:szCs w:val="24"/>
        </w:rPr>
      </w:pPr>
    </w:p>
    <w:p w14:paraId="484725F0" w14:textId="77777777" w:rsidR="004320EB" w:rsidRDefault="004320EB" w:rsidP="004320EB">
      <w:pPr>
        <w:spacing w:after="0" w:line="240" w:lineRule="auto"/>
        <w:ind w:left="2268"/>
        <w:jc w:val="both"/>
      </w:pPr>
      <w:r w:rsidRPr="004D3995">
        <w:rPr>
          <w:rFonts w:ascii="Times New Roman" w:hAnsi="Times New Roman" w:cs="Times New Roman"/>
          <w:sz w:val="20"/>
          <w:szCs w:val="20"/>
        </w:rPr>
        <w:t>Marshall aceitava como certo e adequado um raio amplo de desigualdade quantitativa ou econômica, mas condenava a diferenciação ou desigualdade qualitativa entre o homem que era “por ocupação, ao menos, um cavalheiro” e o indivíduo que não fosse. Podemos, penso eu, sem violentar o pensamento de Marshall, substituir a palavra “cavalheiro” pela expressão “civilizado”. Pois está claro que estava tomando como o padrão de vida civilizada as condições consideradas por sua geração como apropriadas a um cavalheiro. Podemos ir mais adiante e dizer que a reivindicação de todos para gozar dessas condições é uma exigência para ser admitido numa participação na herança social, o que, por sua vez, significa uma reivindicação para serem admitidos como membros completos da sociedade, isto é, como cidadãos</w:t>
      </w:r>
      <w:r>
        <w:t xml:space="preserve">. </w:t>
      </w:r>
      <w:r>
        <w:rPr>
          <w:rStyle w:val="Refdenotaderodap"/>
        </w:rPr>
        <w:footnoteReference w:id="35"/>
      </w:r>
    </w:p>
    <w:p w14:paraId="484725F1" w14:textId="77777777" w:rsidR="004320EB" w:rsidRPr="00795995" w:rsidRDefault="004320EB" w:rsidP="00795995">
      <w:pPr>
        <w:spacing w:after="0" w:line="360" w:lineRule="auto"/>
        <w:ind w:firstLine="1134"/>
        <w:jc w:val="both"/>
        <w:rPr>
          <w:rFonts w:ascii="Times New Roman" w:hAnsi="Times New Roman" w:cs="Times New Roman"/>
          <w:sz w:val="24"/>
          <w:szCs w:val="24"/>
        </w:rPr>
      </w:pPr>
    </w:p>
    <w:p w14:paraId="484725F2" w14:textId="13D26EFC" w:rsidR="004D3995" w:rsidRDefault="004D3995" w:rsidP="00795995">
      <w:pPr>
        <w:spacing w:after="0" w:line="360" w:lineRule="auto"/>
        <w:ind w:firstLine="1134"/>
        <w:jc w:val="both"/>
      </w:pPr>
      <w:r w:rsidRPr="004D3995">
        <w:rPr>
          <w:rFonts w:ascii="Times New Roman" w:hAnsi="Times New Roman" w:cs="Times New Roman"/>
          <w:sz w:val="24"/>
          <w:szCs w:val="24"/>
        </w:rPr>
        <w:t>Portanto, na concepção de Marshall, a relação jurídica de direitos e deveres atribuída aos cidadãos específicos território constitui a cidadania, sendo, assim, um status de toda a população</w:t>
      </w:r>
      <w:r>
        <w:t>.</w:t>
      </w:r>
    </w:p>
    <w:p w14:paraId="2DB85645" w14:textId="77777777" w:rsidR="00795995" w:rsidRDefault="00795995" w:rsidP="00795995">
      <w:pPr>
        <w:spacing w:after="0" w:line="360" w:lineRule="auto"/>
        <w:ind w:firstLine="1134"/>
        <w:jc w:val="both"/>
      </w:pPr>
    </w:p>
    <w:p w14:paraId="484725F3" w14:textId="1161098D" w:rsidR="004D3995" w:rsidRDefault="004D3995" w:rsidP="004D3995">
      <w:pPr>
        <w:spacing w:after="0" w:line="240" w:lineRule="auto"/>
        <w:ind w:left="2268"/>
        <w:jc w:val="both"/>
      </w:pPr>
      <w:r w:rsidRPr="004D3995">
        <w:rPr>
          <w:rFonts w:ascii="Times New Roman" w:hAnsi="Times New Roman" w:cs="Times New Roman"/>
          <w:sz w:val="20"/>
          <w:szCs w:val="20"/>
        </w:rPr>
        <w:t>Na sociedade feudal, o status era a marca distintiva de classe e a medida de desigualdade. Não havia nenhum código uniforme de direitos e deveres com os quais todos os homens – nobres e plebeus, livres e servos – eram investidos em virtude da sua participação na sociedade. Não havia, nesse sentido, nenhum princípio sobre a igualdade dos cidadãos para contrastar com o princípio da desigualdade de classes. Nas cidades medievais, por outro lado, exemplos de uma cidadania genuína e igual podem ser encontrados. Mas seus direitos e deveres específicos eram estritamente locais, enquanto a cidadania cuja história tento reconstituir é, por definição, nacional</w:t>
      </w:r>
      <w:r>
        <w:t xml:space="preserve">. </w:t>
      </w:r>
      <w:r>
        <w:rPr>
          <w:rStyle w:val="Refdenotaderodap"/>
        </w:rPr>
        <w:footnoteReference w:id="36"/>
      </w:r>
    </w:p>
    <w:p w14:paraId="484725F4" w14:textId="77777777" w:rsidR="004D3995" w:rsidRPr="00795995" w:rsidRDefault="004D3995" w:rsidP="00795995">
      <w:pPr>
        <w:spacing w:after="0" w:line="360" w:lineRule="auto"/>
        <w:ind w:firstLine="1134"/>
        <w:jc w:val="both"/>
        <w:rPr>
          <w:rFonts w:ascii="Times New Roman" w:hAnsi="Times New Roman" w:cs="Times New Roman"/>
          <w:sz w:val="24"/>
          <w:szCs w:val="24"/>
        </w:rPr>
      </w:pPr>
    </w:p>
    <w:p w14:paraId="484725F5" w14:textId="7FD7CE5F" w:rsidR="00A636D6" w:rsidRPr="00A636D6" w:rsidRDefault="00320C9A" w:rsidP="00E05743">
      <w:pPr>
        <w:spacing w:after="0" w:line="360" w:lineRule="auto"/>
        <w:ind w:firstLine="1134"/>
        <w:jc w:val="both"/>
        <w:rPr>
          <w:rFonts w:ascii="Times New Roman" w:hAnsi="Times New Roman" w:cs="Times New Roman"/>
          <w:sz w:val="24"/>
          <w:szCs w:val="24"/>
        </w:rPr>
      </w:pPr>
      <w:r w:rsidRPr="00A636D6">
        <w:rPr>
          <w:rFonts w:ascii="Times New Roman" w:hAnsi="Times New Roman" w:cs="Times New Roman"/>
          <w:sz w:val="24"/>
          <w:szCs w:val="24"/>
        </w:rPr>
        <w:t xml:space="preserve">Assim a Cidadania na Concepção </w:t>
      </w:r>
      <w:r w:rsidR="00A636D6" w:rsidRPr="00A636D6">
        <w:rPr>
          <w:rFonts w:ascii="Times New Roman" w:hAnsi="Times New Roman" w:cs="Times New Roman"/>
          <w:sz w:val="24"/>
          <w:szCs w:val="24"/>
        </w:rPr>
        <w:t xml:space="preserve">do </w:t>
      </w:r>
      <w:r w:rsidRPr="00A636D6">
        <w:rPr>
          <w:rFonts w:ascii="Times New Roman" w:hAnsi="Times New Roman" w:cs="Times New Roman"/>
          <w:sz w:val="24"/>
          <w:szCs w:val="24"/>
        </w:rPr>
        <w:t xml:space="preserve">Autor está </w:t>
      </w:r>
      <w:r w:rsidR="00A636D6" w:rsidRPr="00A636D6">
        <w:rPr>
          <w:rFonts w:ascii="Times New Roman" w:hAnsi="Times New Roman" w:cs="Times New Roman"/>
          <w:sz w:val="24"/>
          <w:szCs w:val="24"/>
        </w:rPr>
        <w:t>lig</w:t>
      </w:r>
      <w:r w:rsidR="00795995">
        <w:rPr>
          <w:rFonts w:ascii="Times New Roman" w:hAnsi="Times New Roman" w:cs="Times New Roman"/>
          <w:sz w:val="24"/>
          <w:szCs w:val="24"/>
        </w:rPr>
        <w:t>ado à</w:t>
      </w:r>
      <w:r w:rsidR="00A636D6" w:rsidRPr="00A636D6">
        <w:rPr>
          <w:rFonts w:ascii="Times New Roman" w:hAnsi="Times New Roman" w:cs="Times New Roman"/>
          <w:sz w:val="24"/>
          <w:szCs w:val="24"/>
        </w:rPr>
        <w:t xml:space="preserve"> educação e ainda, considera o </w:t>
      </w:r>
      <w:r w:rsidRPr="00A636D6">
        <w:rPr>
          <w:rFonts w:ascii="Times New Roman" w:hAnsi="Times New Roman" w:cs="Times New Roman"/>
          <w:sz w:val="24"/>
          <w:szCs w:val="24"/>
        </w:rPr>
        <w:t>conceito de</w:t>
      </w:r>
      <w:r w:rsidR="00A636D6" w:rsidRPr="00A636D6">
        <w:rPr>
          <w:rFonts w:ascii="Times New Roman" w:hAnsi="Times New Roman" w:cs="Times New Roman"/>
          <w:sz w:val="24"/>
          <w:szCs w:val="24"/>
        </w:rPr>
        <w:t xml:space="preserve"> cidadania uma ligação da pessoa</w:t>
      </w:r>
      <w:r w:rsidRPr="00A636D6">
        <w:rPr>
          <w:rFonts w:ascii="Times New Roman" w:hAnsi="Times New Roman" w:cs="Times New Roman"/>
          <w:sz w:val="24"/>
          <w:szCs w:val="24"/>
        </w:rPr>
        <w:t xml:space="preserve"> ao território de determinada sociedade,</w:t>
      </w:r>
      <w:r w:rsidR="00A636D6" w:rsidRPr="00A636D6">
        <w:rPr>
          <w:rFonts w:ascii="Times New Roman" w:hAnsi="Times New Roman" w:cs="Times New Roman"/>
          <w:sz w:val="24"/>
          <w:szCs w:val="24"/>
        </w:rPr>
        <w:t xml:space="preserve"> </w:t>
      </w:r>
      <w:r w:rsidRPr="00A636D6">
        <w:rPr>
          <w:rFonts w:ascii="Times New Roman" w:hAnsi="Times New Roman" w:cs="Times New Roman"/>
          <w:sz w:val="24"/>
          <w:szCs w:val="24"/>
        </w:rPr>
        <w:t>em que são atribuídos direitos civis, políticos e sociais, considerando que não existe nenhum p</w:t>
      </w:r>
      <w:r w:rsidR="00A636D6" w:rsidRPr="00A636D6">
        <w:rPr>
          <w:rFonts w:ascii="Times New Roman" w:hAnsi="Times New Roman" w:cs="Times New Roman"/>
          <w:sz w:val="24"/>
          <w:szCs w:val="24"/>
        </w:rPr>
        <w:t>rincípio universal que define</w:t>
      </w:r>
      <w:r w:rsidRPr="00A636D6">
        <w:rPr>
          <w:rFonts w:ascii="Times New Roman" w:hAnsi="Times New Roman" w:cs="Times New Roman"/>
          <w:sz w:val="24"/>
          <w:szCs w:val="24"/>
        </w:rPr>
        <w:t xml:space="preserve"> quais devem ser </w:t>
      </w:r>
      <w:r w:rsidR="00A636D6" w:rsidRPr="00A636D6">
        <w:rPr>
          <w:rFonts w:ascii="Times New Roman" w:hAnsi="Times New Roman" w:cs="Times New Roman"/>
          <w:sz w:val="24"/>
          <w:szCs w:val="24"/>
        </w:rPr>
        <w:t xml:space="preserve">os direitos e deveres outorgado </w:t>
      </w:r>
      <w:r w:rsidRPr="00A636D6">
        <w:rPr>
          <w:rFonts w:ascii="Times New Roman" w:hAnsi="Times New Roman" w:cs="Times New Roman"/>
          <w:sz w:val="24"/>
          <w:szCs w:val="24"/>
        </w:rPr>
        <w:t>a estes cidadãos</w:t>
      </w:r>
      <w:r w:rsidR="00A636D6" w:rsidRPr="00A636D6">
        <w:rPr>
          <w:rFonts w:ascii="Times New Roman" w:hAnsi="Times New Roman" w:cs="Times New Roman"/>
          <w:sz w:val="24"/>
          <w:szCs w:val="24"/>
        </w:rPr>
        <w:t xml:space="preserve">. </w:t>
      </w:r>
      <w:r w:rsidR="00A636D6">
        <w:rPr>
          <w:rStyle w:val="Refdenotaderodap"/>
          <w:rFonts w:ascii="Times New Roman" w:hAnsi="Times New Roman" w:cs="Times New Roman"/>
          <w:sz w:val="24"/>
          <w:szCs w:val="24"/>
        </w:rPr>
        <w:footnoteReference w:id="37"/>
      </w:r>
    </w:p>
    <w:p w14:paraId="484725F6" w14:textId="1515224D" w:rsidR="00343AE1" w:rsidRPr="00B21A6D" w:rsidRDefault="00A636D6" w:rsidP="00E05743">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Por outro lado, c</w:t>
      </w:r>
      <w:r w:rsidR="00E05743" w:rsidRPr="00B21A6D">
        <w:rPr>
          <w:rFonts w:ascii="Times New Roman" w:hAnsi="Times New Roman" w:cs="Times New Roman"/>
          <w:sz w:val="24"/>
          <w:szCs w:val="24"/>
        </w:rPr>
        <w:t>onforme sustenta o historiador José Murilo de Carvalho, no Brasil a trajetória dos direitos seguiu lógica inversa daquela descri</w:t>
      </w:r>
      <w:r w:rsidR="00AE207C" w:rsidRPr="00B21A6D">
        <w:rPr>
          <w:rFonts w:ascii="Times New Roman" w:hAnsi="Times New Roman" w:cs="Times New Roman"/>
          <w:sz w:val="24"/>
          <w:szCs w:val="24"/>
        </w:rPr>
        <w:t xml:space="preserve">ta por T.H. Marshall. </w:t>
      </w:r>
      <w:r w:rsidR="00966B13">
        <w:rPr>
          <w:rFonts w:ascii="Times New Roman" w:hAnsi="Times New Roman" w:cs="Times New Roman"/>
          <w:sz w:val="24"/>
          <w:szCs w:val="24"/>
        </w:rPr>
        <w:t xml:space="preserve">“ </w:t>
      </w:r>
      <w:r w:rsidR="00AE207C" w:rsidRPr="00B21A6D">
        <w:rPr>
          <w:rFonts w:ascii="Times New Roman" w:hAnsi="Times New Roman" w:cs="Times New Roman"/>
          <w:sz w:val="24"/>
          <w:szCs w:val="24"/>
        </w:rPr>
        <w:t xml:space="preserve">Primeiro </w:t>
      </w:r>
      <w:r w:rsidR="00E05743" w:rsidRPr="00B21A6D">
        <w:rPr>
          <w:rFonts w:ascii="Times New Roman" w:hAnsi="Times New Roman" w:cs="Times New Roman"/>
          <w:sz w:val="24"/>
          <w:szCs w:val="24"/>
        </w:rPr>
        <w:t xml:space="preserve">vieram os direitos sociais, </w:t>
      </w:r>
      <w:r w:rsidR="00AE207C" w:rsidRPr="00B21A6D">
        <w:rPr>
          <w:rFonts w:ascii="Times New Roman" w:hAnsi="Times New Roman" w:cs="Times New Roman"/>
          <w:sz w:val="24"/>
          <w:szCs w:val="24"/>
        </w:rPr>
        <w:t xml:space="preserve">com o reconhecimento de alguns direitos trabalhistas e previdenciários, </w:t>
      </w:r>
      <w:r w:rsidR="00E05743" w:rsidRPr="00B21A6D">
        <w:rPr>
          <w:rFonts w:ascii="Times New Roman" w:hAnsi="Times New Roman" w:cs="Times New Roman"/>
          <w:sz w:val="24"/>
          <w:szCs w:val="24"/>
        </w:rPr>
        <w:t xml:space="preserve">implantados em período de supressão dos direitos </w:t>
      </w:r>
      <w:r w:rsidR="00E05743" w:rsidRPr="00B21A6D">
        <w:rPr>
          <w:rFonts w:ascii="Times New Roman" w:hAnsi="Times New Roman" w:cs="Times New Roman"/>
          <w:sz w:val="24"/>
          <w:szCs w:val="24"/>
        </w:rPr>
        <w:lastRenderedPageBreak/>
        <w:t>políticos e de redução dos direitos civis por um ditador que se tornou popular (Getúlio Vargas)</w:t>
      </w:r>
      <w:r w:rsidR="00DB3756">
        <w:rPr>
          <w:rFonts w:ascii="Times New Roman" w:hAnsi="Times New Roman" w:cs="Times New Roman"/>
          <w:sz w:val="24"/>
          <w:szCs w:val="24"/>
        </w:rPr>
        <w:t>”</w:t>
      </w:r>
      <w:r w:rsidR="00E05743" w:rsidRPr="00B21A6D">
        <w:rPr>
          <w:rFonts w:ascii="Times New Roman" w:hAnsi="Times New Roman" w:cs="Times New Roman"/>
          <w:sz w:val="24"/>
          <w:szCs w:val="24"/>
        </w:rPr>
        <w:t xml:space="preserve">. </w:t>
      </w:r>
      <w:r w:rsidR="005C35E2">
        <w:rPr>
          <w:rStyle w:val="Refdenotaderodap"/>
          <w:rFonts w:ascii="Times New Roman" w:hAnsi="Times New Roman" w:cs="Times New Roman"/>
          <w:sz w:val="24"/>
          <w:szCs w:val="24"/>
        </w:rPr>
        <w:footnoteReference w:id="38"/>
      </w:r>
    </w:p>
    <w:p w14:paraId="484725F7" w14:textId="77777777" w:rsidR="00896C46" w:rsidRPr="00497BB4" w:rsidRDefault="00E05743" w:rsidP="00E05743">
      <w:pPr>
        <w:spacing w:after="0" w:line="360" w:lineRule="auto"/>
        <w:ind w:firstLine="1134"/>
        <w:jc w:val="both"/>
        <w:rPr>
          <w:rFonts w:ascii="Times New Roman" w:hAnsi="Times New Roman" w:cs="Times New Roman"/>
          <w:color w:val="FF0000"/>
          <w:sz w:val="24"/>
          <w:szCs w:val="24"/>
          <w:vertAlign w:val="superscript"/>
        </w:rPr>
      </w:pPr>
      <w:r w:rsidRPr="00966B13">
        <w:rPr>
          <w:rFonts w:ascii="Times New Roman" w:hAnsi="Times New Roman" w:cs="Times New Roman"/>
          <w:sz w:val="24"/>
          <w:szCs w:val="24"/>
        </w:rPr>
        <w:t>Depois vieram os direitos políticos a expansão do direito do voto deu-se em outro período ditatorial, em que os órgãos de repressão política foram transformados em peç</w:t>
      </w:r>
      <w:r w:rsidR="00343AE1" w:rsidRPr="00966B13">
        <w:rPr>
          <w:rFonts w:ascii="Times New Roman" w:hAnsi="Times New Roman" w:cs="Times New Roman"/>
          <w:sz w:val="24"/>
          <w:szCs w:val="24"/>
        </w:rPr>
        <w:t>a decorativa do regime militar.</w:t>
      </w:r>
      <w:r w:rsidRPr="00966B13">
        <w:rPr>
          <w:rFonts w:ascii="Times New Roman" w:hAnsi="Times New Roman" w:cs="Times New Roman"/>
          <w:sz w:val="24"/>
          <w:szCs w:val="24"/>
        </w:rPr>
        <w:t xml:space="preserve"> </w:t>
      </w:r>
      <w:r w:rsidR="00966B13">
        <w:rPr>
          <w:rFonts w:ascii="Times New Roman" w:hAnsi="Times New Roman" w:cs="Times New Roman"/>
          <w:sz w:val="24"/>
          <w:szCs w:val="24"/>
        </w:rPr>
        <w:t>“</w:t>
      </w:r>
      <w:r w:rsidRPr="00966B13">
        <w:rPr>
          <w:rFonts w:ascii="Times New Roman" w:hAnsi="Times New Roman" w:cs="Times New Roman"/>
          <w:sz w:val="24"/>
          <w:szCs w:val="24"/>
        </w:rPr>
        <w:t>A pirâ</w:t>
      </w:r>
      <w:r w:rsidR="00343AE1" w:rsidRPr="00966B13">
        <w:rPr>
          <w:rFonts w:ascii="Times New Roman" w:hAnsi="Times New Roman" w:cs="Times New Roman"/>
          <w:sz w:val="24"/>
          <w:szCs w:val="24"/>
        </w:rPr>
        <w:t>mide dos direitos no Brasil</w:t>
      </w:r>
      <w:r w:rsidRPr="00966B13">
        <w:rPr>
          <w:rFonts w:ascii="Times New Roman" w:hAnsi="Times New Roman" w:cs="Times New Roman"/>
          <w:sz w:val="24"/>
          <w:szCs w:val="24"/>
        </w:rPr>
        <w:t xml:space="preserve"> fo</w:t>
      </w:r>
      <w:r w:rsidR="00AE207C" w:rsidRPr="00966B13">
        <w:rPr>
          <w:rFonts w:ascii="Times New Roman" w:hAnsi="Times New Roman" w:cs="Times New Roman"/>
          <w:sz w:val="24"/>
          <w:szCs w:val="24"/>
        </w:rPr>
        <w:t>i colocada de cabeça para baixo</w:t>
      </w:r>
      <w:r w:rsidR="00966B13">
        <w:rPr>
          <w:rFonts w:ascii="Times New Roman" w:hAnsi="Times New Roman" w:cs="Times New Roman"/>
          <w:sz w:val="24"/>
          <w:szCs w:val="24"/>
        </w:rPr>
        <w:t xml:space="preserve">” </w:t>
      </w:r>
      <w:r w:rsidR="00497BB4" w:rsidRPr="00966B13">
        <w:rPr>
          <w:rFonts w:ascii="Times New Roman" w:hAnsi="Times New Roman" w:cs="Times New Roman"/>
          <w:sz w:val="24"/>
          <w:szCs w:val="24"/>
        </w:rPr>
        <w:t>.</w:t>
      </w:r>
      <w:r w:rsidRPr="00966B13">
        <w:rPr>
          <w:rFonts w:ascii="Times New Roman" w:hAnsi="Times New Roman" w:cs="Times New Roman"/>
          <w:sz w:val="24"/>
          <w:szCs w:val="24"/>
          <w:vertAlign w:val="superscript"/>
        </w:rPr>
        <w:footnoteReference w:id="39"/>
      </w:r>
      <w:r w:rsidR="00497BB4">
        <w:rPr>
          <w:rFonts w:ascii="Times New Roman" w:hAnsi="Times New Roman" w:cs="Times New Roman"/>
          <w:sz w:val="24"/>
          <w:szCs w:val="24"/>
        </w:rPr>
        <w:t xml:space="preserve"> </w:t>
      </w:r>
    </w:p>
    <w:p w14:paraId="484725F8" w14:textId="77777777" w:rsidR="00497BB4" w:rsidRPr="00DB3756" w:rsidRDefault="004403F0" w:rsidP="00795995">
      <w:pPr>
        <w:spacing w:after="0" w:line="360" w:lineRule="auto"/>
        <w:ind w:firstLine="1134"/>
        <w:jc w:val="both"/>
        <w:rPr>
          <w:rFonts w:ascii="Times New Roman" w:hAnsi="Times New Roman" w:cs="Times New Roman"/>
          <w:sz w:val="24"/>
          <w:szCs w:val="24"/>
          <w:vertAlign w:val="superscript"/>
        </w:rPr>
      </w:pPr>
      <w:r w:rsidRPr="00B21A6D">
        <w:rPr>
          <w:rFonts w:ascii="Times New Roman" w:hAnsi="Times New Roman" w:cs="Times New Roman"/>
          <w:sz w:val="24"/>
          <w:szCs w:val="24"/>
        </w:rPr>
        <w:t xml:space="preserve">Porém, durante o governo militar </w:t>
      </w:r>
      <w:r w:rsidR="005E2A56" w:rsidRPr="00B21A6D">
        <w:rPr>
          <w:rFonts w:ascii="Times New Roman" w:hAnsi="Times New Roman" w:cs="Times New Roman"/>
          <w:sz w:val="24"/>
          <w:szCs w:val="24"/>
        </w:rPr>
        <w:t xml:space="preserve">a questão da cidadania </w:t>
      </w:r>
      <w:r w:rsidRPr="00B21A6D">
        <w:rPr>
          <w:rFonts w:ascii="Times New Roman" w:hAnsi="Times New Roman" w:cs="Times New Roman"/>
          <w:sz w:val="24"/>
          <w:szCs w:val="24"/>
        </w:rPr>
        <w:t>houve retrocesso e também avanços,</w:t>
      </w:r>
      <w:r w:rsidR="005E2A56" w:rsidRPr="00B21A6D">
        <w:rPr>
          <w:rFonts w:ascii="Times New Roman" w:hAnsi="Times New Roman" w:cs="Times New Roman"/>
          <w:sz w:val="24"/>
          <w:szCs w:val="24"/>
        </w:rPr>
        <w:t xml:space="preserve"> </w:t>
      </w:r>
      <w:r w:rsidRPr="00B21A6D">
        <w:rPr>
          <w:rFonts w:ascii="Times New Roman" w:hAnsi="Times New Roman" w:cs="Times New Roman"/>
          <w:sz w:val="24"/>
          <w:szCs w:val="24"/>
        </w:rPr>
        <w:t>como também situações ambíguas</w:t>
      </w:r>
      <w:r w:rsidR="005E2A56" w:rsidRPr="00B21A6D">
        <w:rPr>
          <w:rFonts w:ascii="Times New Roman" w:hAnsi="Times New Roman" w:cs="Times New Roman"/>
          <w:sz w:val="24"/>
          <w:szCs w:val="24"/>
        </w:rPr>
        <w:t xml:space="preserve">, ampliaram os direitos </w:t>
      </w:r>
      <w:r w:rsidRPr="00B21A6D">
        <w:rPr>
          <w:rFonts w:ascii="Times New Roman" w:hAnsi="Times New Roman" w:cs="Times New Roman"/>
          <w:sz w:val="24"/>
          <w:szCs w:val="24"/>
        </w:rPr>
        <w:t>sociais ao mesmo tempo que restringiram os direitos políticos</w:t>
      </w:r>
      <w:r w:rsidR="005E2A56" w:rsidRPr="00B21A6D">
        <w:rPr>
          <w:rFonts w:ascii="Times New Roman" w:hAnsi="Times New Roman" w:cs="Times New Roman"/>
          <w:sz w:val="24"/>
          <w:szCs w:val="24"/>
        </w:rPr>
        <w:t xml:space="preserve">, enquanto o período democrático entre 1945 e 1964 ocorreu o oposto, avanço nos direitos políticos e paralisação dos </w:t>
      </w:r>
      <w:r w:rsidR="005E2A56" w:rsidRPr="00DB3756">
        <w:rPr>
          <w:rFonts w:ascii="Times New Roman" w:hAnsi="Times New Roman" w:cs="Times New Roman"/>
          <w:sz w:val="24"/>
          <w:szCs w:val="24"/>
        </w:rPr>
        <w:t>direitos sociais. Conclui-se que o autoritarismo brasileiro sempre procurou compensar a falta de liberdade com o assistencialismo. A escassez dos direitos civis ameaçava a cidadania,</w:t>
      </w:r>
      <w:r w:rsidR="00497BB4" w:rsidRPr="00DB3756">
        <w:rPr>
          <w:rFonts w:ascii="Times New Roman" w:hAnsi="Times New Roman" w:cs="Times New Roman"/>
          <w:sz w:val="24"/>
          <w:szCs w:val="24"/>
        </w:rPr>
        <w:t xml:space="preserve"> que de outro modo </w:t>
      </w:r>
      <w:r w:rsidR="0032294C" w:rsidRPr="00DB3756">
        <w:rPr>
          <w:rFonts w:ascii="Times New Roman" w:hAnsi="Times New Roman" w:cs="Times New Roman"/>
          <w:sz w:val="24"/>
          <w:szCs w:val="24"/>
        </w:rPr>
        <w:t>parecia risonho ao final dos governos militares</w:t>
      </w:r>
      <w:r w:rsidR="00497BB4" w:rsidRPr="00DB3756">
        <w:rPr>
          <w:rFonts w:ascii="Times New Roman" w:hAnsi="Times New Roman" w:cs="Times New Roman"/>
          <w:sz w:val="24"/>
          <w:szCs w:val="24"/>
        </w:rPr>
        <w:t>.</w:t>
      </w:r>
      <w:r w:rsidR="0032294C" w:rsidRPr="00DB3756">
        <w:rPr>
          <w:rFonts w:ascii="Times New Roman" w:hAnsi="Times New Roman" w:cs="Times New Roman"/>
          <w:sz w:val="24"/>
          <w:szCs w:val="24"/>
        </w:rPr>
        <w:t>”</w:t>
      </w:r>
      <w:r w:rsidR="005E2A56" w:rsidRPr="00DB3756">
        <w:rPr>
          <w:rStyle w:val="Refdenotaderodap"/>
          <w:rFonts w:ascii="Times New Roman" w:hAnsi="Times New Roman" w:cs="Times New Roman"/>
          <w:sz w:val="24"/>
          <w:szCs w:val="24"/>
        </w:rPr>
        <w:footnoteReference w:id="40"/>
      </w:r>
      <w:r w:rsidR="00497BB4" w:rsidRPr="00DB3756">
        <w:rPr>
          <w:rFonts w:ascii="Times New Roman" w:hAnsi="Times New Roman" w:cs="Times New Roman"/>
          <w:color w:val="FF0000"/>
          <w:sz w:val="24"/>
          <w:szCs w:val="24"/>
        </w:rPr>
        <w:t xml:space="preserve"> </w:t>
      </w:r>
    </w:p>
    <w:p w14:paraId="484725F9" w14:textId="77777777" w:rsidR="0075159A" w:rsidRPr="00B21A6D" w:rsidRDefault="0075159A" w:rsidP="00EC7965">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t>No Brasil ainda há muito que evoluir em relação à questão da cidadania, apesar das excepcionais conquistas dos direitos após o fim do regime militar (1964-1985). Ainda  assim, a cidadania não é exercida de maneira plena  por  muitos brasileiros, pois a conquista dos direitos políticos, sociai</w:t>
      </w:r>
      <w:r w:rsidR="00343AE1" w:rsidRPr="00B21A6D">
        <w:rPr>
          <w:rFonts w:ascii="Times New Roman" w:hAnsi="Times New Roman" w:cs="Times New Roman"/>
          <w:sz w:val="24"/>
          <w:szCs w:val="24"/>
        </w:rPr>
        <w:t xml:space="preserve">s e civis não consegue esconder   o drama das </w:t>
      </w:r>
      <w:r w:rsidRPr="00B21A6D">
        <w:rPr>
          <w:rFonts w:ascii="Times New Roman" w:hAnsi="Times New Roman" w:cs="Times New Roman"/>
          <w:sz w:val="24"/>
          <w:szCs w:val="24"/>
        </w:rPr>
        <w:t xml:space="preserve"> pessoas em situação de miserabilidade , altos índices de desemprego,  altas taxas   de analfabetos e semianalfabetos, sem falar da catástrofe nacional das vítimas da violência tanto de orde</w:t>
      </w:r>
      <w:r w:rsidR="00A75496" w:rsidRPr="00B21A6D">
        <w:rPr>
          <w:rFonts w:ascii="Times New Roman" w:hAnsi="Times New Roman" w:cs="Times New Roman"/>
          <w:sz w:val="24"/>
          <w:szCs w:val="24"/>
        </w:rPr>
        <w:t>m particular como ordem pública, a escravidão que perdurou  por  um longo período no Brasil  contribuiu de modo negativo</w:t>
      </w:r>
      <w:r w:rsidR="00343AE1" w:rsidRPr="00B21A6D">
        <w:rPr>
          <w:rFonts w:ascii="Times New Roman" w:hAnsi="Times New Roman" w:cs="Times New Roman"/>
          <w:sz w:val="24"/>
          <w:szCs w:val="24"/>
        </w:rPr>
        <w:t xml:space="preserve"> no progresso </w:t>
      </w:r>
      <w:r w:rsidR="00A75496" w:rsidRPr="00B21A6D">
        <w:rPr>
          <w:rFonts w:ascii="Times New Roman" w:hAnsi="Times New Roman" w:cs="Times New Roman"/>
          <w:sz w:val="24"/>
          <w:szCs w:val="24"/>
        </w:rPr>
        <w:t xml:space="preserve"> da cidadania. </w:t>
      </w:r>
    </w:p>
    <w:p w14:paraId="484725FA" w14:textId="77777777" w:rsidR="002E2453" w:rsidRPr="00B21A6D" w:rsidRDefault="002E2453" w:rsidP="00EC7965">
      <w:pPr>
        <w:spacing w:after="0" w:line="360" w:lineRule="auto"/>
        <w:ind w:firstLine="1134"/>
        <w:jc w:val="both"/>
        <w:rPr>
          <w:rFonts w:ascii="Times New Roman" w:hAnsi="Times New Roman" w:cs="Times New Roman"/>
          <w:sz w:val="24"/>
          <w:szCs w:val="24"/>
        </w:rPr>
      </w:pPr>
    </w:p>
    <w:p w14:paraId="484725FB" w14:textId="77777777" w:rsidR="002E2453" w:rsidRPr="00B21A6D" w:rsidRDefault="00497BB4" w:rsidP="002E245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5</w:t>
      </w:r>
      <w:r w:rsidR="0010741F" w:rsidRPr="00B21A6D">
        <w:rPr>
          <w:rFonts w:ascii="Times New Roman" w:hAnsi="Times New Roman" w:cs="Times New Roman"/>
          <w:b/>
          <w:sz w:val="24"/>
          <w:szCs w:val="24"/>
        </w:rPr>
        <w:t xml:space="preserve"> </w:t>
      </w:r>
      <w:r w:rsidR="002E2453" w:rsidRPr="00B21A6D">
        <w:rPr>
          <w:rFonts w:ascii="Times New Roman" w:hAnsi="Times New Roman" w:cs="Times New Roman"/>
          <w:b/>
          <w:sz w:val="24"/>
          <w:szCs w:val="24"/>
        </w:rPr>
        <w:t>A IMPORTÂNCIA DO ACESSO À JUSTIÇA PARA O EXERCÍCIO DA CIDADANIA E GARANTIA DA DIGNIDADE HUMANA</w:t>
      </w:r>
    </w:p>
    <w:p w14:paraId="484725FC" w14:textId="77777777" w:rsidR="0010741F" w:rsidRPr="00B21A6D" w:rsidRDefault="0010741F" w:rsidP="002E2453">
      <w:pPr>
        <w:spacing w:after="0" w:line="360" w:lineRule="auto"/>
        <w:jc w:val="both"/>
        <w:rPr>
          <w:rFonts w:ascii="Times New Roman" w:hAnsi="Times New Roman" w:cs="Times New Roman"/>
          <w:b/>
          <w:sz w:val="24"/>
          <w:szCs w:val="24"/>
        </w:rPr>
      </w:pPr>
    </w:p>
    <w:p w14:paraId="484725FD" w14:textId="48386A3F" w:rsidR="0010741F" w:rsidRPr="00B21A6D" w:rsidRDefault="0010741F" w:rsidP="0010741F">
      <w:pPr>
        <w:spacing w:after="0" w:line="360" w:lineRule="auto"/>
        <w:ind w:firstLine="1134"/>
        <w:jc w:val="both"/>
        <w:rPr>
          <w:rFonts w:ascii="Times New Roman" w:hAnsi="Times New Roman" w:cs="Times New Roman"/>
          <w:sz w:val="24"/>
          <w:szCs w:val="24"/>
          <w:shd w:val="clear" w:color="auto" w:fill="FFFFFF"/>
        </w:rPr>
      </w:pPr>
      <w:r w:rsidRPr="00B21A6D">
        <w:rPr>
          <w:rFonts w:ascii="Times New Roman" w:hAnsi="Times New Roman" w:cs="Times New Roman"/>
          <w:sz w:val="24"/>
          <w:szCs w:val="24"/>
          <w:shd w:val="clear" w:color="auto" w:fill="FFFFFF"/>
        </w:rPr>
        <w:t xml:space="preserve">Cidadania está </w:t>
      </w:r>
      <w:r w:rsidRPr="00795995">
        <w:rPr>
          <w:rFonts w:ascii="Times New Roman" w:hAnsi="Times New Roman" w:cs="Times New Roman"/>
          <w:sz w:val="24"/>
          <w:szCs w:val="24"/>
        </w:rPr>
        <w:t>umbilicalmente</w:t>
      </w:r>
      <w:r w:rsidRPr="00B21A6D">
        <w:rPr>
          <w:rFonts w:ascii="Times New Roman" w:hAnsi="Times New Roman" w:cs="Times New Roman"/>
          <w:sz w:val="24"/>
          <w:szCs w:val="24"/>
          <w:shd w:val="clear" w:color="auto" w:fill="FFFFFF"/>
        </w:rPr>
        <w:t xml:space="preserve"> ligada ao princípio </w:t>
      </w:r>
      <w:r w:rsidR="00795995">
        <w:rPr>
          <w:rFonts w:ascii="Times New Roman" w:hAnsi="Times New Roman" w:cs="Times New Roman"/>
          <w:sz w:val="24"/>
          <w:szCs w:val="24"/>
          <w:shd w:val="clear" w:color="auto" w:fill="FFFFFF"/>
        </w:rPr>
        <w:t>da</w:t>
      </w:r>
      <w:r w:rsidR="003C5FBF" w:rsidRPr="00B21A6D">
        <w:rPr>
          <w:rFonts w:ascii="Times New Roman" w:hAnsi="Times New Roman" w:cs="Times New Roman"/>
          <w:sz w:val="24"/>
          <w:szCs w:val="24"/>
          <w:shd w:val="clear" w:color="auto" w:fill="FFFFFF"/>
        </w:rPr>
        <w:t xml:space="preserve"> Dignidade da Pessoa H</w:t>
      </w:r>
      <w:r w:rsidRPr="00B21A6D">
        <w:rPr>
          <w:rFonts w:ascii="Times New Roman" w:hAnsi="Times New Roman" w:cs="Times New Roman"/>
          <w:sz w:val="24"/>
          <w:szCs w:val="24"/>
          <w:shd w:val="clear" w:color="auto" w:fill="FFFFFF"/>
        </w:rPr>
        <w:t xml:space="preserve">umana ao acesso </w:t>
      </w:r>
      <w:r w:rsidR="00795995">
        <w:rPr>
          <w:rFonts w:ascii="Times New Roman" w:hAnsi="Times New Roman" w:cs="Times New Roman"/>
          <w:sz w:val="24"/>
          <w:szCs w:val="24"/>
          <w:shd w:val="clear" w:color="auto" w:fill="FFFFFF"/>
        </w:rPr>
        <w:t>à</w:t>
      </w:r>
      <w:r w:rsidRPr="00B21A6D">
        <w:rPr>
          <w:rFonts w:ascii="Times New Roman" w:hAnsi="Times New Roman" w:cs="Times New Roman"/>
          <w:sz w:val="24"/>
          <w:szCs w:val="24"/>
          <w:shd w:val="clear" w:color="auto" w:fill="FFFFFF"/>
        </w:rPr>
        <w:t xml:space="preserve"> justiça como fundamentos constitucionais, e exige ainda, a participação consciente e responsável do indivíduo na sociedade, zelando para que s</w:t>
      </w:r>
      <w:r w:rsidR="00795995">
        <w:rPr>
          <w:rFonts w:ascii="Times New Roman" w:hAnsi="Times New Roman" w:cs="Times New Roman"/>
          <w:sz w:val="24"/>
          <w:szCs w:val="24"/>
          <w:shd w:val="clear" w:color="auto" w:fill="FFFFFF"/>
        </w:rPr>
        <w:t>eus direitos não sejam violados</w:t>
      </w:r>
      <w:r w:rsidR="00B21A6D">
        <w:rPr>
          <w:rFonts w:ascii="Times New Roman" w:hAnsi="Times New Roman" w:cs="Times New Roman"/>
          <w:sz w:val="24"/>
          <w:szCs w:val="24"/>
        </w:rPr>
        <w:t xml:space="preserve">. </w:t>
      </w:r>
    </w:p>
    <w:p w14:paraId="484725FE" w14:textId="77777777" w:rsidR="000F2940" w:rsidRPr="00795995" w:rsidRDefault="00F134D4" w:rsidP="00497BB4">
      <w:pPr>
        <w:spacing w:after="0" w:line="360" w:lineRule="auto"/>
        <w:ind w:firstLine="1134"/>
        <w:jc w:val="both"/>
        <w:rPr>
          <w:rFonts w:ascii="Times New Roman" w:hAnsi="Times New Roman" w:cs="Times New Roman"/>
          <w:spacing w:val="2"/>
          <w:sz w:val="24"/>
          <w:szCs w:val="24"/>
          <w:shd w:val="clear" w:color="auto" w:fill="FFFFFF"/>
        </w:rPr>
      </w:pPr>
      <w:r w:rsidRPr="00B21A6D">
        <w:rPr>
          <w:rFonts w:ascii="Times New Roman" w:hAnsi="Times New Roman" w:cs="Times New Roman"/>
          <w:sz w:val="24"/>
          <w:szCs w:val="24"/>
        </w:rPr>
        <w:t>Além do princípio da Dignidade humana a Constituição Federal</w:t>
      </w:r>
      <w:r w:rsidR="00F2014B" w:rsidRPr="00B21A6D">
        <w:rPr>
          <w:rFonts w:ascii="Times New Roman" w:hAnsi="Times New Roman" w:cs="Times New Roman"/>
          <w:sz w:val="24"/>
          <w:szCs w:val="24"/>
        </w:rPr>
        <w:t xml:space="preserve"> </w:t>
      </w:r>
      <w:r w:rsidRPr="00B21A6D">
        <w:rPr>
          <w:rFonts w:ascii="Times New Roman" w:hAnsi="Times New Roman" w:cs="Times New Roman"/>
          <w:sz w:val="24"/>
          <w:szCs w:val="24"/>
        </w:rPr>
        <w:t xml:space="preserve">  reconheceu  </w:t>
      </w:r>
      <w:r w:rsidRPr="00B21A6D">
        <w:rPr>
          <w:rFonts w:ascii="Times New Roman" w:hAnsi="Times New Roman" w:cs="Times New Roman"/>
          <w:spacing w:val="2"/>
          <w:sz w:val="24"/>
          <w:szCs w:val="24"/>
          <w:shd w:val="clear" w:color="auto" w:fill="FFFFFF"/>
        </w:rPr>
        <w:t xml:space="preserve">a garantia constitucional do acesso à justiça, também denominada de </w:t>
      </w:r>
      <w:r w:rsidRPr="00B21A6D">
        <w:rPr>
          <w:rFonts w:ascii="Times New Roman" w:hAnsi="Times New Roman" w:cs="Times New Roman"/>
          <w:spacing w:val="2"/>
          <w:sz w:val="24"/>
          <w:szCs w:val="24"/>
          <w:shd w:val="clear" w:color="auto" w:fill="FFFFFF"/>
        </w:rPr>
        <w:lastRenderedPageBreak/>
        <w:t>princípio da inafastabilidade da jurisdição, e está consagrada no artigo</w:t>
      </w:r>
      <w:r w:rsidRPr="00B21A6D">
        <w:rPr>
          <w:rStyle w:val="apple-converted-space"/>
          <w:rFonts w:ascii="Times New Roman" w:hAnsi="Times New Roman" w:cs="Times New Roman"/>
          <w:spacing w:val="2"/>
          <w:sz w:val="24"/>
          <w:szCs w:val="24"/>
          <w:shd w:val="clear" w:color="auto" w:fill="FFFFFF"/>
        </w:rPr>
        <w:t> </w:t>
      </w:r>
      <w:hyperlink r:id="rId12" w:tooltip="Artigo 5 da Constituição Federal de 1988" w:history="1">
        <w:r w:rsidRPr="00B21A6D">
          <w:rPr>
            <w:rStyle w:val="Hyperlink"/>
            <w:rFonts w:ascii="Times New Roman" w:hAnsi="Times New Roman" w:cs="Times New Roman"/>
            <w:color w:val="auto"/>
            <w:spacing w:val="2"/>
            <w:sz w:val="24"/>
            <w:szCs w:val="24"/>
            <w:u w:val="none"/>
            <w:shd w:val="clear" w:color="auto" w:fill="FFFFFF"/>
          </w:rPr>
          <w:t>5º</w:t>
        </w:r>
      </w:hyperlink>
      <w:r w:rsidRPr="00B21A6D">
        <w:rPr>
          <w:rFonts w:ascii="Times New Roman" w:hAnsi="Times New Roman" w:cs="Times New Roman"/>
          <w:spacing w:val="2"/>
          <w:sz w:val="24"/>
          <w:szCs w:val="24"/>
          <w:shd w:val="clear" w:color="auto" w:fill="FFFFFF"/>
        </w:rPr>
        <w:t>, inciso</w:t>
      </w:r>
      <w:r w:rsidRPr="00B21A6D">
        <w:rPr>
          <w:rStyle w:val="apple-converted-space"/>
          <w:rFonts w:ascii="Times New Roman" w:hAnsi="Times New Roman" w:cs="Times New Roman"/>
          <w:spacing w:val="2"/>
          <w:sz w:val="24"/>
          <w:szCs w:val="24"/>
          <w:shd w:val="clear" w:color="auto" w:fill="FFFFFF"/>
        </w:rPr>
        <w:t> </w:t>
      </w:r>
      <w:hyperlink r:id="rId13" w:tooltip="Inciso XXXV do Artigo 5 da Constituição Federal de 1988" w:history="1">
        <w:r w:rsidRPr="00B21A6D">
          <w:rPr>
            <w:rStyle w:val="Hyperlink"/>
            <w:rFonts w:ascii="Times New Roman" w:hAnsi="Times New Roman" w:cs="Times New Roman"/>
            <w:color w:val="auto"/>
            <w:spacing w:val="2"/>
            <w:sz w:val="24"/>
            <w:szCs w:val="24"/>
            <w:u w:val="none"/>
            <w:shd w:val="clear" w:color="auto" w:fill="FFFFFF"/>
          </w:rPr>
          <w:t>XXXV</w:t>
        </w:r>
      </w:hyperlink>
      <w:r w:rsidRPr="00B21A6D">
        <w:rPr>
          <w:rStyle w:val="apple-converted-space"/>
          <w:rFonts w:ascii="Times New Roman" w:hAnsi="Times New Roman" w:cs="Times New Roman"/>
          <w:spacing w:val="2"/>
          <w:sz w:val="24"/>
          <w:szCs w:val="24"/>
          <w:shd w:val="clear" w:color="auto" w:fill="FFFFFF"/>
        </w:rPr>
        <w:t> </w:t>
      </w:r>
      <w:r w:rsidRPr="00B21A6D">
        <w:rPr>
          <w:rFonts w:ascii="Times New Roman" w:hAnsi="Times New Roman" w:cs="Times New Roman"/>
          <w:spacing w:val="2"/>
          <w:sz w:val="24"/>
          <w:szCs w:val="24"/>
          <w:shd w:val="clear" w:color="auto" w:fill="FFFFFF"/>
        </w:rPr>
        <w:t>da</w:t>
      </w:r>
      <w:r w:rsidRPr="00B21A6D">
        <w:rPr>
          <w:rStyle w:val="apple-converted-space"/>
          <w:rFonts w:ascii="Times New Roman" w:hAnsi="Times New Roman" w:cs="Times New Roman"/>
          <w:spacing w:val="2"/>
          <w:sz w:val="24"/>
          <w:szCs w:val="24"/>
          <w:shd w:val="clear" w:color="auto" w:fill="FFFFFF"/>
        </w:rPr>
        <w:t> </w:t>
      </w:r>
      <w:hyperlink r:id="rId14" w:tooltip="CONSTITUIÇÃO DA REPÚBLICA FEDERATIVA DO BRASIL DE 1988" w:history="1">
        <w:r w:rsidRPr="00795995">
          <w:t>Constituição Federal</w:t>
        </w:r>
      </w:hyperlink>
      <w:r w:rsidRPr="00795995">
        <w:rPr>
          <w:rFonts w:ascii="Times New Roman" w:hAnsi="Times New Roman" w:cs="Times New Roman"/>
          <w:spacing w:val="2"/>
          <w:sz w:val="24"/>
          <w:szCs w:val="24"/>
          <w:shd w:val="clear" w:color="auto" w:fill="FFFFFF"/>
        </w:rPr>
        <w:t xml:space="preserve"> como um direito fundamental</w:t>
      </w:r>
      <w:r w:rsidR="00B60A76" w:rsidRPr="00795995">
        <w:rPr>
          <w:rFonts w:ascii="Times New Roman" w:hAnsi="Times New Roman" w:cs="Times New Roman"/>
          <w:spacing w:val="2"/>
          <w:sz w:val="24"/>
          <w:szCs w:val="24"/>
          <w:shd w:val="clear" w:color="auto" w:fill="FFFFFF"/>
        </w:rPr>
        <w:t>.</w:t>
      </w:r>
    </w:p>
    <w:p w14:paraId="484725FF" w14:textId="7003614F" w:rsidR="00A60A29" w:rsidRPr="00795995" w:rsidRDefault="00B60A76" w:rsidP="00A60A29">
      <w:pPr>
        <w:spacing w:after="0" w:line="360" w:lineRule="auto"/>
        <w:ind w:firstLine="1134"/>
        <w:jc w:val="both"/>
        <w:rPr>
          <w:rFonts w:ascii="Times New Roman" w:hAnsi="Times New Roman" w:cs="Times New Roman"/>
          <w:spacing w:val="2"/>
          <w:sz w:val="24"/>
          <w:szCs w:val="24"/>
          <w:shd w:val="clear" w:color="auto" w:fill="FFFFFF"/>
        </w:rPr>
      </w:pPr>
      <w:r w:rsidRPr="00795995">
        <w:rPr>
          <w:rFonts w:ascii="Times New Roman" w:hAnsi="Times New Roman" w:cs="Times New Roman"/>
          <w:spacing w:val="2"/>
          <w:sz w:val="24"/>
          <w:szCs w:val="24"/>
          <w:shd w:val="clear" w:color="auto" w:fill="FFFFFF"/>
        </w:rPr>
        <w:t xml:space="preserve">No entanto apesar do reconhecimento ao  princípio </w:t>
      </w:r>
      <w:r w:rsidR="00795995" w:rsidRPr="00795995">
        <w:rPr>
          <w:rFonts w:ascii="Times New Roman" w:hAnsi="Times New Roman" w:cs="Times New Roman"/>
          <w:spacing w:val="2"/>
          <w:sz w:val="24"/>
          <w:szCs w:val="24"/>
          <w:shd w:val="clear" w:color="auto" w:fill="FFFFFF"/>
        </w:rPr>
        <w:t>da Dignidade Humana e o acesso à</w:t>
      </w:r>
      <w:r w:rsidRPr="00795995">
        <w:rPr>
          <w:rFonts w:ascii="Times New Roman" w:hAnsi="Times New Roman" w:cs="Times New Roman"/>
          <w:spacing w:val="2"/>
          <w:sz w:val="24"/>
          <w:szCs w:val="24"/>
          <w:shd w:val="clear" w:color="auto" w:fill="FFFFFF"/>
        </w:rPr>
        <w:t xml:space="preserve"> justiça como direitos fundamentais sendo esses direitos essenciais  para o </w:t>
      </w:r>
      <w:r w:rsidR="00343AE1" w:rsidRPr="00795995">
        <w:rPr>
          <w:rFonts w:ascii="Times New Roman" w:hAnsi="Times New Roman" w:cs="Times New Roman"/>
          <w:spacing w:val="2"/>
          <w:sz w:val="24"/>
          <w:szCs w:val="24"/>
          <w:shd w:val="clear" w:color="auto" w:fill="FFFFFF"/>
        </w:rPr>
        <w:t xml:space="preserve"> exercício da cidadania , </w:t>
      </w:r>
      <w:r w:rsidR="00A60A29" w:rsidRPr="00795995">
        <w:rPr>
          <w:rFonts w:ascii="Times New Roman" w:hAnsi="Times New Roman" w:cs="Times New Roman"/>
          <w:spacing w:val="2"/>
          <w:sz w:val="24"/>
          <w:szCs w:val="24"/>
          <w:shd w:val="clear" w:color="auto" w:fill="FFFFFF"/>
        </w:rPr>
        <w:t xml:space="preserve"> importante destacar que a nossa Constituição Federal de 1988 ter havido ampla participação popular em sua elaboração e singularmente porque se atenta para a plena realização da cidadania, como sendo um Estado Democrático de Direito,  além de ressaltar a importância ao princípio da dignidade humana bem como o acesso à justiça como sendo um dos exercícios de cidadania.</w:t>
      </w:r>
    </w:p>
    <w:p w14:paraId="48472600" w14:textId="0B148338" w:rsidR="00703ABD" w:rsidRPr="00B21A6D" w:rsidRDefault="00497BB4" w:rsidP="00A60A29">
      <w:pPr>
        <w:spacing w:after="0" w:line="360" w:lineRule="auto"/>
        <w:ind w:firstLine="1134"/>
        <w:jc w:val="both"/>
        <w:rPr>
          <w:rFonts w:ascii="Times New Roman" w:hAnsi="Times New Roman" w:cs="Times New Roman"/>
          <w:sz w:val="24"/>
          <w:szCs w:val="24"/>
        </w:rPr>
      </w:pPr>
      <w:r w:rsidRPr="00795995">
        <w:rPr>
          <w:rFonts w:ascii="Times New Roman" w:hAnsi="Times New Roman" w:cs="Times New Roman"/>
          <w:spacing w:val="2"/>
          <w:sz w:val="24"/>
          <w:szCs w:val="24"/>
          <w:shd w:val="clear" w:color="auto" w:fill="FFFFFF"/>
        </w:rPr>
        <w:t xml:space="preserve">Sendo assim, a </w:t>
      </w:r>
      <w:r w:rsidR="00703ABD" w:rsidRPr="00795995">
        <w:rPr>
          <w:rFonts w:ascii="Times New Roman" w:hAnsi="Times New Roman" w:cs="Times New Roman"/>
          <w:spacing w:val="2"/>
          <w:sz w:val="24"/>
          <w:szCs w:val="24"/>
          <w:shd w:val="clear" w:color="auto" w:fill="FFFFFF"/>
        </w:rPr>
        <w:t>cidadania qualifica</w:t>
      </w:r>
      <w:r w:rsidR="00976D24" w:rsidRPr="00795995">
        <w:rPr>
          <w:rFonts w:ascii="Times New Roman" w:hAnsi="Times New Roman" w:cs="Times New Roman"/>
          <w:spacing w:val="2"/>
          <w:sz w:val="24"/>
          <w:szCs w:val="24"/>
          <w:shd w:val="clear" w:color="auto" w:fill="FFFFFF"/>
        </w:rPr>
        <w:t xml:space="preserve"> e caracteriza os membros e participantes </w:t>
      </w:r>
      <w:r w:rsidR="00703ABD" w:rsidRPr="00795995">
        <w:rPr>
          <w:rFonts w:ascii="Times New Roman" w:hAnsi="Times New Roman" w:cs="Times New Roman"/>
          <w:spacing w:val="2"/>
          <w:sz w:val="24"/>
          <w:szCs w:val="24"/>
          <w:shd w:val="clear" w:color="auto" w:fill="FFFFFF"/>
        </w:rPr>
        <w:t>da vida do Estado,</w:t>
      </w:r>
      <w:r w:rsidR="00703ABD" w:rsidRPr="00B21A6D">
        <w:rPr>
          <w:rFonts w:ascii="Times New Roman" w:hAnsi="Times New Roman" w:cs="Times New Roman"/>
          <w:sz w:val="24"/>
          <w:szCs w:val="24"/>
        </w:rPr>
        <w:t xml:space="preserve"> é característica das pessoas integradas</w:t>
      </w:r>
      <w:r w:rsidR="00976D24">
        <w:rPr>
          <w:rFonts w:ascii="Times New Roman" w:hAnsi="Times New Roman" w:cs="Times New Roman"/>
          <w:sz w:val="24"/>
          <w:szCs w:val="24"/>
        </w:rPr>
        <w:t xml:space="preserve">, ou seja, incorporadas </w:t>
      </w:r>
      <w:r w:rsidR="00703ABD" w:rsidRPr="00B21A6D">
        <w:rPr>
          <w:rFonts w:ascii="Times New Roman" w:hAnsi="Times New Roman" w:cs="Times New Roman"/>
          <w:sz w:val="24"/>
          <w:szCs w:val="24"/>
        </w:rPr>
        <w:t xml:space="preserve">na sociedade estatal, </w:t>
      </w:r>
      <w:r w:rsidR="00976D24">
        <w:rPr>
          <w:rFonts w:ascii="Times New Roman" w:hAnsi="Times New Roman" w:cs="Times New Roman"/>
          <w:sz w:val="24"/>
          <w:szCs w:val="24"/>
        </w:rPr>
        <w:t xml:space="preserve">tributo </w:t>
      </w:r>
      <w:r w:rsidR="00976D24" w:rsidRPr="00976D24">
        <w:rPr>
          <w:rFonts w:ascii="Times New Roman" w:hAnsi="Times New Roman" w:cs="Times New Roman"/>
          <w:sz w:val="24"/>
          <w:szCs w:val="24"/>
        </w:rPr>
        <w:t>polí</w:t>
      </w:r>
      <w:r w:rsidR="00555BAA" w:rsidRPr="00976D24">
        <w:rPr>
          <w:rFonts w:ascii="Times New Roman" w:hAnsi="Times New Roman" w:cs="Times New Roman"/>
          <w:sz w:val="24"/>
          <w:szCs w:val="24"/>
        </w:rPr>
        <w:t>tico decorrente de participar no governo bem como direito de ser ouvido pe</w:t>
      </w:r>
      <w:r w:rsidR="00B60A76" w:rsidRPr="00976D24">
        <w:rPr>
          <w:rFonts w:ascii="Times New Roman" w:hAnsi="Times New Roman" w:cs="Times New Roman"/>
          <w:sz w:val="24"/>
          <w:szCs w:val="24"/>
        </w:rPr>
        <w:t xml:space="preserve">la representação política. </w:t>
      </w:r>
      <w:r w:rsidR="00976D24" w:rsidRPr="00976D24">
        <w:rPr>
          <w:rFonts w:ascii="Times New Roman" w:hAnsi="Times New Roman" w:cs="Times New Roman"/>
          <w:sz w:val="24"/>
          <w:szCs w:val="24"/>
        </w:rPr>
        <w:t xml:space="preserve">“ </w:t>
      </w:r>
      <w:r w:rsidR="00B60A76" w:rsidRPr="00976D24">
        <w:rPr>
          <w:rFonts w:ascii="Times New Roman" w:hAnsi="Times New Roman" w:cs="Times New Roman"/>
          <w:sz w:val="24"/>
          <w:szCs w:val="24"/>
        </w:rPr>
        <w:t>Nesse sentido</w:t>
      </w:r>
      <w:r w:rsidR="00555BAA" w:rsidRPr="00976D24">
        <w:rPr>
          <w:rFonts w:ascii="Times New Roman" w:hAnsi="Times New Roman" w:cs="Times New Roman"/>
          <w:sz w:val="24"/>
          <w:szCs w:val="24"/>
        </w:rPr>
        <w:t xml:space="preserve"> cidadão brasileiro, é o indivíduo que seja titular dos direitos políticos de votar e s</w:t>
      </w:r>
      <w:r w:rsidRPr="00976D24">
        <w:rPr>
          <w:rFonts w:ascii="Times New Roman" w:hAnsi="Times New Roman" w:cs="Times New Roman"/>
          <w:sz w:val="24"/>
          <w:szCs w:val="24"/>
        </w:rPr>
        <w:t>er votado e suas consequências</w:t>
      </w:r>
      <w:r w:rsidR="00976D24" w:rsidRPr="00976D24">
        <w:rPr>
          <w:rFonts w:ascii="Times New Roman" w:hAnsi="Times New Roman" w:cs="Times New Roman"/>
          <w:sz w:val="24"/>
          <w:szCs w:val="24"/>
        </w:rPr>
        <w:t>”</w:t>
      </w:r>
      <w:r w:rsidRPr="00976D24">
        <w:rPr>
          <w:rFonts w:ascii="Times New Roman" w:hAnsi="Times New Roman" w:cs="Times New Roman"/>
          <w:sz w:val="24"/>
          <w:szCs w:val="24"/>
        </w:rPr>
        <w:t>.</w:t>
      </w:r>
      <w:r w:rsidR="00555BAA" w:rsidRPr="00976D24">
        <w:rPr>
          <w:rStyle w:val="Refdenotaderodap"/>
          <w:rFonts w:ascii="Times New Roman" w:hAnsi="Times New Roman" w:cs="Times New Roman"/>
          <w:sz w:val="24"/>
          <w:szCs w:val="24"/>
        </w:rPr>
        <w:footnoteReference w:id="41"/>
      </w:r>
      <w:r w:rsidR="00555BAA" w:rsidRPr="00976D24">
        <w:rPr>
          <w:rFonts w:ascii="Times New Roman" w:hAnsi="Times New Roman" w:cs="Times New Roman"/>
          <w:sz w:val="24"/>
          <w:szCs w:val="24"/>
        </w:rPr>
        <w:t xml:space="preserve"> </w:t>
      </w:r>
    </w:p>
    <w:p w14:paraId="48472601" w14:textId="21C3B81E" w:rsidR="007F24BB" w:rsidRPr="00B21A6D" w:rsidRDefault="00343AE1" w:rsidP="00A60A29">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t>Por outro lado, a cidadania está</w:t>
      </w:r>
      <w:r w:rsidR="00252DBC" w:rsidRPr="00B21A6D">
        <w:rPr>
          <w:rFonts w:ascii="Times New Roman" w:hAnsi="Times New Roman" w:cs="Times New Roman"/>
          <w:sz w:val="24"/>
          <w:szCs w:val="24"/>
        </w:rPr>
        <w:t xml:space="preserve"> amplamente ligada a democracia,</w:t>
      </w:r>
      <w:r w:rsidR="00497BB4">
        <w:rPr>
          <w:rFonts w:ascii="Times New Roman" w:hAnsi="Times New Roman" w:cs="Times New Roman"/>
          <w:sz w:val="24"/>
          <w:szCs w:val="24"/>
        </w:rPr>
        <w:t xml:space="preserve"> </w:t>
      </w:r>
      <w:r w:rsidR="00AE207C" w:rsidRPr="00B21A6D">
        <w:rPr>
          <w:rFonts w:ascii="Times New Roman" w:hAnsi="Times New Roman" w:cs="Times New Roman"/>
          <w:sz w:val="24"/>
          <w:szCs w:val="24"/>
        </w:rPr>
        <w:t xml:space="preserve">a cidadania é </w:t>
      </w:r>
      <w:r w:rsidR="00F12481" w:rsidRPr="00B21A6D">
        <w:rPr>
          <w:rFonts w:ascii="Times New Roman" w:hAnsi="Times New Roman" w:cs="Times New Roman"/>
          <w:sz w:val="24"/>
          <w:szCs w:val="24"/>
        </w:rPr>
        <w:t xml:space="preserve">um exercício </w:t>
      </w:r>
      <w:r w:rsidR="0098766C" w:rsidRPr="00B21A6D">
        <w:rPr>
          <w:rFonts w:ascii="Times New Roman" w:hAnsi="Times New Roman" w:cs="Times New Roman"/>
          <w:sz w:val="24"/>
          <w:szCs w:val="24"/>
        </w:rPr>
        <w:t>de</w:t>
      </w:r>
      <w:r w:rsidR="00F12481" w:rsidRPr="00B21A6D">
        <w:rPr>
          <w:rFonts w:ascii="Times New Roman" w:hAnsi="Times New Roman" w:cs="Times New Roman"/>
          <w:sz w:val="24"/>
          <w:szCs w:val="24"/>
        </w:rPr>
        <w:t xml:space="preserve"> democracia. O </w:t>
      </w:r>
      <w:r w:rsidR="007F24BB" w:rsidRPr="00B21A6D">
        <w:rPr>
          <w:rFonts w:ascii="Times New Roman" w:hAnsi="Times New Roman" w:cs="Times New Roman"/>
          <w:sz w:val="24"/>
          <w:szCs w:val="24"/>
        </w:rPr>
        <w:t>B</w:t>
      </w:r>
      <w:r w:rsidR="00497BB4">
        <w:rPr>
          <w:rFonts w:ascii="Times New Roman" w:hAnsi="Times New Roman" w:cs="Times New Roman"/>
          <w:sz w:val="24"/>
          <w:szCs w:val="24"/>
        </w:rPr>
        <w:t xml:space="preserve">enevides </w:t>
      </w:r>
      <w:r w:rsidR="007F24BB" w:rsidRPr="00B21A6D">
        <w:rPr>
          <w:rFonts w:ascii="Times New Roman" w:hAnsi="Times New Roman" w:cs="Times New Roman"/>
          <w:sz w:val="24"/>
          <w:szCs w:val="24"/>
        </w:rPr>
        <w:t>conceitua democracia como o “regime político da soberania popular e do respeito integral dos direitos humanos, o que inclui o reconhecimento, proteção e promoção”</w:t>
      </w:r>
      <w:r w:rsidR="00795995">
        <w:rPr>
          <w:rFonts w:ascii="Times New Roman" w:hAnsi="Times New Roman" w:cs="Times New Roman"/>
          <w:sz w:val="24"/>
          <w:szCs w:val="24"/>
        </w:rPr>
        <w:t>.</w:t>
      </w:r>
      <w:r w:rsidR="007F24BB" w:rsidRPr="00B21A6D">
        <w:rPr>
          <w:rStyle w:val="Refdenotaderodap"/>
          <w:rFonts w:ascii="Times New Roman" w:hAnsi="Times New Roman" w:cs="Times New Roman"/>
          <w:sz w:val="24"/>
          <w:szCs w:val="24"/>
        </w:rPr>
        <w:footnoteReference w:id="42"/>
      </w:r>
    </w:p>
    <w:p w14:paraId="48472602" w14:textId="77777777" w:rsidR="00292C0E" w:rsidRDefault="00A60A29" w:rsidP="00A60A29">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t>Reconhecendo então que todo poder emana do povo e que a democracia e soberania popular estão vinculadas</w:t>
      </w:r>
      <w:r w:rsidR="00497BB4">
        <w:rPr>
          <w:rFonts w:ascii="Times New Roman" w:hAnsi="Times New Roman" w:cs="Times New Roman"/>
          <w:sz w:val="24"/>
          <w:szCs w:val="24"/>
        </w:rPr>
        <w:t xml:space="preserve">, povo pode ser conceituado como: </w:t>
      </w:r>
    </w:p>
    <w:p w14:paraId="48472603" w14:textId="77777777" w:rsidR="00497BB4" w:rsidRPr="00B21A6D" w:rsidRDefault="00497BB4" w:rsidP="00A60A29">
      <w:pPr>
        <w:spacing w:after="0" w:line="360" w:lineRule="auto"/>
        <w:ind w:firstLine="1134"/>
        <w:jc w:val="both"/>
        <w:rPr>
          <w:rFonts w:ascii="Times New Roman" w:hAnsi="Times New Roman" w:cs="Times New Roman"/>
          <w:sz w:val="24"/>
          <w:szCs w:val="24"/>
        </w:rPr>
      </w:pPr>
    </w:p>
    <w:p w14:paraId="48472604" w14:textId="77777777" w:rsidR="00292C0E" w:rsidRPr="00B21A6D" w:rsidRDefault="00292C0E" w:rsidP="00292C0E">
      <w:pPr>
        <w:spacing w:after="0" w:line="240" w:lineRule="auto"/>
        <w:ind w:left="2268"/>
        <w:jc w:val="both"/>
        <w:rPr>
          <w:rFonts w:ascii="Times New Roman" w:hAnsi="Times New Roman" w:cs="Times New Roman"/>
          <w:sz w:val="20"/>
          <w:szCs w:val="20"/>
        </w:rPr>
      </w:pPr>
      <w:r w:rsidRPr="00B21A6D">
        <w:rPr>
          <w:rFonts w:ascii="Times New Roman" w:hAnsi="Times New Roman" w:cs="Times New Roman"/>
          <w:sz w:val="20"/>
          <w:szCs w:val="20"/>
        </w:rPr>
        <w:t>Como o conjunto dos cidadãos (de regra, no caso brasileiro, dos nacionais) não se confunde (mas guarda relação) com a noção de</w:t>
      </w:r>
      <w:r w:rsidR="002B49EA" w:rsidRPr="00B21A6D">
        <w:rPr>
          <w:rFonts w:ascii="Times New Roman" w:hAnsi="Times New Roman" w:cs="Times New Roman"/>
          <w:sz w:val="20"/>
          <w:szCs w:val="20"/>
        </w:rPr>
        <w:t xml:space="preserve"> cidadania na condição de princí</w:t>
      </w:r>
      <w:r w:rsidRPr="00B21A6D">
        <w:rPr>
          <w:rFonts w:ascii="Times New Roman" w:hAnsi="Times New Roman" w:cs="Times New Roman"/>
          <w:sz w:val="20"/>
          <w:szCs w:val="20"/>
        </w:rPr>
        <w:t>pio fundamental, inserida que foi, juntamente com a soberania, a dignidade da pessoa humana, a livre iniciativa e os valores sociais do trabalho, bem como o pluralismo político, no primeiro artigo da FF, assumindo simultaneamente a condição de fundamento do Estado Democrático de Direito.</w:t>
      </w:r>
      <w:r w:rsidRPr="00B21A6D">
        <w:rPr>
          <w:rStyle w:val="Refdenotaderodap"/>
          <w:rFonts w:ascii="Times New Roman" w:hAnsi="Times New Roman" w:cs="Times New Roman"/>
          <w:sz w:val="20"/>
          <w:szCs w:val="20"/>
        </w:rPr>
        <w:footnoteReference w:id="43"/>
      </w:r>
    </w:p>
    <w:p w14:paraId="48472605" w14:textId="77777777" w:rsidR="00325F31" w:rsidRPr="00795995" w:rsidRDefault="00325F31" w:rsidP="00795995">
      <w:pPr>
        <w:spacing w:after="0" w:line="360" w:lineRule="auto"/>
        <w:ind w:firstLine="1134"/>
        <w:jc w:val="both"/>
        <w:rPr>
          <w:rFonts w:ascii="Times New Roman" w:hAnsi="Times New Roman" w:cs="Times New Roman"/>
          <w:sz w:val="24"/>
          <w:szCs w:val="24"/>
        </w:rPr>
      </w:pPr>
    </w:p>
    <w:p w14:paraId="48472606" w14:textId="39FC0780" w:rsidR="00703ABD" w:rsidRPr="00497BB4" w:rsidRDefault="00325F31" w:rsidP="00497BB4">
      <w:pPr>
        <w:spacing w:after="0" w:line="360" w:lineRule="auto"/>
        <w:ind w:firstLine="1134"/>
        <w:jc w:val="both"/>
        <w:rPr>
          <w:rFonts w:ascii="Times New Roman" w:hAnsi="Times New Roman" w:cs="Times New Roman"/>
          <w:sz w:val="24"/>
          <w:szCs w:val="24"/>
        </w:rPr>
      </w:pPr>
      <w:r w:rsidRPr="00B21A6D">
        <w:rPr>
          <w:rFonts w:ascii="Times New Roman" w:hAnsi="Times New Roman" w:cs="Times New Roman"/>
          <w:sz w:val="24"/>
          <w:szCs w:val="24"/>
        </w:rPr>
        <w:t xml:space="preserve">E ainda na explanação Bobbio: “A democracia é a sociedade dos cidadãos, e os súditos se tornam cidadãos quando lhes são reconhecidos alguns direitos </w:t>
      </w:r>
      <w:r w:rsidRPr="00B21A6D">
        <w:rPr>
          <w:rFonts w:ascii="Times New Roman" w:hAnsi="Times New Roman" w:cs="Times New Roman"/>
          <w:sz w:val="24"/>
          <w:szCs w:val="24"/>
        </w:rPr>
        <w:lastRenderedPageBreak/>
        <w:t>fundamentais”</w:t>
      </w:r>
      <w:r w:rsidR="00795995">
        <w:rPr>
          <w:rFonts w:ascii="Times New Roman" w:hAnsi="Times New Roman" w:cs="Times New Roman"/>
          <w:sz w:val="24"/>
          <w:szCs w:val="24"/>
        </w:rPr>
        <w:t>.</w:t>
      </w:r>
      <w:r w:rsidRPr="00B21A6D">
        <w:rPr>
          <w:rStyle w:val="Refdenotaderodap"/>
          <w:rFonts w:ascii="Times New Roman" w:hAnsi="Times New Roman" w:cs="Times New Roman"/>
          <w:sz w:val="24"/>
          <w:szCs w:val="24"/>
        </w:rPr>
        <w:footnoteReference w:id="44"/>
      </w:r>
      <w:r w:rsidRPr="00B21A6D">
        <w:rPr>
          <w:rFonts w:ascii="Times New Roman" w:hAnsi="Times New Roman" w:cs="Times New Roman"/>
          <w:sz w:val="24"/>
          <w:szCs w:val="24"/>
        </w:rPr>
        <w:t xml:space="preserve"> </w:t>
      </w:r>
      <w:r w:rsidR="002B49EA" w:rsidRPr="00B21A6D">
        <w:rPr>
          <w:rFonts w:ascii="Times New Roman" w:hAnsi="Times New Roman" w:cs="Times New Roman"/>
          <w:sz w:val="24"/>
          <w:szCs w:val="24"/>
        </w:rPr>
        <w:t xml:space="preserve">A cidadania pressupõe exercício da democracia, </w:t>
      </w:r>
      <w:r w:rsidR="002B49EA" w:rsidRPr="00B21A6D">
        <w:rPr>
          <w:rFonts w:ascii="Times New Roman" w:hAnsi="Times New Roman" w:cs="Times New Roman"/>
          <w:sz w:val="24"/>
          <w:szCs w:val="24"/>
          <w:shd w:val="clear" w:color="auto" w:fill="FFFFFF"/>
        </w:rPr>
        <w:t>ser cidadão é ter direito à vida, à liberdade, à propriedade, à igualdade perante a lei, ter direitos civis, políticos</w:t>
      </w:r>
      <w:r w:rsidR="00497BB4">
        <w:rPr>
          <w:rFonts w:ascii="Times New Roman" w:hAnsi="Times New Roman" w:cs="Times New Roman"/>
          <w:sz w:val="24"/>
          <w:szCs w:val="24"/>
          <w:shd w:val="clear" w:color="auto" w:fill="FFFFFF"/>
        </w:rPr>
        <w:t xml:space="preserve"> poder </w:t>
      </w:r>
      <w:r w:rsidR="002B49EA" w:rsidRPr="00795995">
        <w:rPr>
          <w:rFonts w:ascii="Times New Roman" w:hAnsi="Times New Roman" w:cs="Times New Roman"/>
          <w:sz w:val="24"/>
          <w:szCs w:val="24"/>
        </w:rPr>
        <w:t xml:space="preserve">participar no destino da sociedade, votar, ser votado. </w:t>
      </w:r>
    </w:p>
    <w:p w14:paraId="48472607" w14:textId="77777777" w:rsidR="009A5FC8" w:rsidRPr="00795995" w:rsidRDefault="002B49EA" w:rsidP="002B49EA">
      <w:pPr>
        <w:spacing w:after="0" w:line="360" w:lineRule="auto"/>
        <w:ind w:firstLine="1134"/>
        <w:jc w:val="both"/>
        <w:rPr>
          <w:rFonts w:ascii="Times New Roman" w:hAnsi="Times New Roman" w:cs="Times New Roman"/>
          <w:sz w:val="24"/>
          <w:szCs w:val="24"/>
        </w:rPr>
      </w:pPr>
      <w:r w:rsidRPr="00795995">
        <w:rPr>
          <w:rFonts w:ascii="Times New Roman" w:hAnsi="Times New Roman" w:cs="Times New Roman"/>
          <w:sz w:val="24"/>
          <w:szCs w:val="24"/>
        </w:rPr>
        <w:t xml:space="preserve"> Os direitos civis e políticos não asseguram a democracia sem os direitos sociais, aqueles que garantem a participação </w:t>
      </w:r>
      <w:r w:rsidR="00703ABD" w:rsidRPr="00795995">
        <w:rPr>
          <w:rFonts w:ascii="Times New Roman" w:hAnsi="Times New Roman" w:cs="Times New Roman"/>
          <w:sz w:val="24"/>
          <w:szCs w:val="24"/>
        </w:rPr>
        <w:t>do</w:t>
      </w:r>
      <w:r w:rsidR="00497BB4" w:rsidRPr="00795995">
        <w:rPr>
          <w:rFonts w:ascii="Times New Roman" w:hAnsi="Times New Roman" w:cs="Times New Roman"/>
          <w:sz w:val="24"/>
          <w:szCs w:val="24"/>
        </w:rPr>
        <w:t xml:space="preserve"> indivíduo na riqueza do Estado</w:t>
      </w:r>
      <w:r w:rsidRPr="00795995">
        <w:rPr>
          <w:rFonts w:ascii="Times New Roman" w:hAnsi="Times New Roman" w:cs="Times New Roman"/>
          <w:sz w:val="24"/>
          <w:szCs w:val="24"/>
        </w:rPr>
        <w:t>, o direito à educação, ao trabalho justo, à saúde, ao lazer, a moradia e a uma velhice saudável</w:t>
      </w:r>
      <w:r w:rsidR="004A19D9" w:rsidRPr="00795995">
        <w:rPr>
          <w:rFonts w:ascii="Times New Roman" w:hAnsi="Times New Roman" w:cs="Times New Roman"/>
          <w:sz w:val="24"/>
          <w:szCs w:val="24"/>
        </w:rPr>
        <w:t xml:space="preserve">. </w:t>
      </w:r>
    </w:p>
    <w:p w14:paraId="48472608" w14:textId="44BD99E3" w:rsidR="004A19D9" w:rsidRPr="00795995" w:rsidRDefault="004A19D9" w:rsidP="002B49EA">
      <w:pPr>
        <w:spacing w:after="0" w:line="360" w:lineRule="auto"/>
        <w:ind w:firstLine="1134"/>
        <w:jc w:val="both"/>
        <w:rPr>
          <w:rFonts w:ascii="Times New Roman" w:hAnsi="Times New Roman" w:cs="Times New Roman"/>
          <w:sz w:val="24"/>
          <w:szCs w:val="24"/>
        </w:rPr>
      </w:pPr>
      <w:r w:rsidRPr="00795995">
        <w:rPr>
          <w:rFonts w:ascii="Times New Roman" w:hAnsi="Times New Roman" w:cs="Times New Roman"/>
          <w:sz w:val="24"/>
          <w:szCs w:val="24"/>
        </w:rPr>
        <w:t>Logo podemos afirmar que</w:t>
      </w:r>
      <w:r w:rsidRPr="00B21A6D">
        <w:rPr>
          <w:rFonts w:ascii="Times New Roman" w:hAnsi="Times New Roman" w:cs="Times New Roman"/>
          <w:sz w:val="24"/>
          <w:szCs w:val="24"/>
        </w:rPr>
        <w:t xml:space="preserve"> </w:t>
      </w:r>
      <w:r w:rsidRPr="00795995">
        <w:rPr>
          <w:rFonts w:ascii="Times New Roman" w:hAnsi="Times New Roman" w:cs="Times New Roman"/>
          <w:sz w:val="24"/>
          <w:szCs w:val="24"/>
        </w:rPr>
        <w:t>e</w:t>
      </w:r>
      <w:r w:rsidR="002B49EA" w:rsidRPr="00795995">
        <w:rPr>
          <w:rFonts w:ascii="Times New Roman" w:hAnsi="Times New Roman" w:cs="Times New Roman"/>
          <w:sz w:val="24"/>
          <w:szCs w:val="24"/>
        </w:rPr>
        <w:t>xercer a cidadania plena é ter direi</w:t>
      </w:r>
      <w:r w:rsidR="00795995" w:rsidRPr="00795995">
        <w:rPr>
          <w:rFonts w:ascii="Times New Roman" w:hAnsi="Times New Roman" w:cs="Times New Roman"/>
          <w:sz w:val="24"/>
          <w:szCs w:val="24"/>
        </w:rPr>
        <w:t xml:space="preserve">tos civis, políticos, </w:t>
      </w:r>
      <w:r w:rsidR="00F134D4" w:rsidRPr="00795995">
        <w:rPr>
          <w:rFonts w:ascii="Times New Roman" w:hAnsi="Times New Roman" w:cs="Times New Roman"/>
          <w:sz w:val="24"/>
          <w:szCs w:val="24"/>
        </w:rPr>
        <w:t>sociai</w:t>
      </w:r>
      <w:r w:rsidR="00795995" w:rsidRPr="00795995">
        <w:rPr>
          <w:rFonts w:ascii="Times New Roman" w:hAnsi="Times New Roman" w:cs="Times New Roman"/>
          <w:sz w:val="24"/>
          <w:szCs w:val="24"/>
        </w:rPr>
        <w:t>s e garantia estatal ao acesso à</w:t>
      </w:r>
      <w:r w:rsidR="00F134D4" w:rsidRPr="00795995">
        <w:rPr>
          <w:rFonts w:ascii="Times New Roman" w:hAnsi="Times New Roman" w:cs="Times New Roman"/>
          <w:sz w:val="24"/>
          <w:szCs w:val="24"/>
        </w:rPr>
        <w:t xml:space="preserve"> justiça bem organizada. </w:t>
      </w:r>
    </w:p>
    <w:p w14:paraId="48472609" w14:textId="77777777" w:rsidR="004A19D9" w:rsidRPr="00795995" w:rsidRDefault="00497BB4" w:rsidP="002B49EA">
      <w:pPr>
        <w:spacing w:after="0" w:line="360" w:lineRule="auto"/>
        <w:ind w:firstLine="1134"/>
        <w:jc w:val="both"/>
        <w:rPr>
          <w:rFonts w:ascii="Times New Roman" w:hAnsi="Times New Roman" w:cs="Times New Roman"/>
          <w:sz w:val="24"/>
          <w:szCs w:val="24"/>
        </w:rPr>
      </w:pPr>
      <w:r w:rsidRPr="00795995">
        <w:rPr>
          <w:rFonts w:ascii="Times New Roman" w:hAnsi="Times New Roman" w:cs="Times New Roman"/>
          <w:sz w:val="24"/>
          <w:szCs w:val="24"/>
        </w:rPr>
        <w:t>Além disso</w:t>
      </w:r>
      <w:r>
        <w:rPr>
          <w:rFonts w:ascii="Times New Roman" w:hAnsi="Times New Roman" w:cs="Times New Roman"/>
          <w:sz w:val="24"/>
          <w:szCs w:val="24"/>
          <w:shd w:val="clear" w:color="auto" w:fill="FFFFFF"/>
        </w:rPr>
        <w:t xml:space="preserve">, </w:t>
      </w:r>
      <w:r w:rsidR="004A19D9" w:rsidRPr="00B21A6D">
        <w:rPr>
          <w:rFonts w:ascii="Times New Roman" w:hAnsi="Times New Roman" w:cs="Times New Roman"/>
          <w:sz w:val="24"/>
          <w:szCs w:val="24"/>
          <w:shd w:val="clear" w:color="auto" w:fill="FFFFFF"/>
        </w:rPr>
        <w:t>a cidadania e</w:t>
      </w:r>
      <w:r w:rsidR="002B49EA" w:rsidRPr="00B21A6D">
        <w:rPr>
          <w:rFonts w:ascii="Times New Roman" w:hAnsi="Times New Roman" w:cs="Times New Roman"/>
          <w:sz w:val="24"/>
          <w:szCs w:val="24"/>
          <w:shd w:val="clear" w:color="auto" w:fill="FFFFFF"/>
        </w:rPr>
        <w:t>xpressa a igualdade dos indivíduos perante a lei, perten</w:t>
      </w:r>
      <w:r w:rsidR="004A19D9" w:rsidRPr="00B21A6D">
        <w:rPr>
          <w:rFonts w:ascii="Times New Roman" w:hAnsi="Times New Roman" w:cs="Times New Roman"/>
          <w:sz w:val="24"/>
          <w:szCs w:val="24"/>
          <w:shd w:val="clear" w:color="auto" w:fill="FFFFFF"/>
        </w:rPr>
        <w:t>cendo a uma sociedade bem estruturada.</w:t>
      </w:r>
      <w:r w:rsidR="002B49EA" w:rsidRPr="00B21A6D">
        <w:rPr>
          <w:rFonts w:ascii="Times New Roman" w:hAnsi="Times New Roman" w:cs="Times New Roman"/>
          <w:sz w:val="24"/>
          <w:szCs w:val="24"/>
          <w:shd w:val="clear" w:color="auto" w:fill="FFFFFF"/>
        </w:rPr>
        <w:t xml:space="preserve"> É a qualidade do cidadão de poder exercer o conjunto de direitos e liberdades políticas, </w:t>
      </w:r>
      <w:r w:rsidRPr="00B21A6D">
        <w:rPr>
          <w:rFonts w:ascii="Times New Roman" w:hAnsi="Times New Roman" w:cs="Times New Roman"/>
          <w:sz w:val="24"/>
          <w:szCs w:val="24"/>
          <w:shd w:val="clear" w:color="auto" w:fill="FFFFFF"/>
        </w:rPr>
        <w:t>socioeconômicas</w:t>
      </w:r>
      <w:r w:rsidR="002B49EA" w:rsidRPr="00B21A6D">
        <w:rPr>
          <w:rFonts w:ascii="Times New Roman" w:hAnsi="Times New Roman" w:cs="Times New Roman"/>
          <w:sz w:val="24"/>
          <w:szCs w:val="24"/>
          <w:shd w:val="clear" w:color="auto" w:fill="FFFFFF"/>
        </w:rPr>
        <w:t xml:space="preserve"> de seu país, estando</w:t>
      </w:r>
      <w:r w:rsidR="004A19D9" w:rsidRPr="00B21A6D">
        <w:rPr>
          <w:rFonts w:ascii="Times New Roman" w:hAnsi="Times New Roman" w:cs="Times New Roman"/>
          <w:sz w:val="24"/>
          <w:szCs w:val="24"/>
          <w:shd w:val="clear" w:color="auto" w:fill="FFFFFF"/>
        </w:rPr>
        <w:t xml:space="preserve"> também </w:t>
      </w:r>
      <w:r w:rsidR="002B49EA" w:rsidRPr="00795995">
        <w:rPr>
          <w:rFonts w:ascii="Times New Roman" w:hAnsi="Times New Roman" w:cs="Times New Roman"/>
          <w:sz w:val="24"/>
          <w:szCs w:val="24"/>
        </w:rPr>
        <w:t>sujeit</w:t>
      </w:r>
      <w:r w:rsidR="004A19D9" w:rsidRPr="00795995">
        <w:rPr>
          <w:rFonts w:ascii="Times New Roman" w:hAnsi="Times New Roman" w:cs="Times New Roman"/>
          <w:sz w:val="24"/>
          <w:szCs w:val="24"/>
        </w:rPr>
        <w:t>o a deveres que lhe são atribuídos</w:t>
      </w:r>
      <w:r w:rsidR="002B49EA" w:rsidRPr="00795995">
        <w:rPr>
          <w:rFonts w:ascii="Times New Roman" w:hAnsi="Times New Roman" w:cs="Times New Roman"/>
          <w:sz w:val="24"/>
          <w:szCs w:val="24"/>
        </w:rPr>
        <w:t>.</w:t>
      </w:r>
      <w:r w:rsidR="004A19D9" w:rsidRPr="00795995">
        <w:rPr>
          <w:rFonts w:ascii="Times New Roman" w:hAnsi="Times New Roman" w:cs="Times New Roman"/>
          <w:sz w:val="24"/>
          <w:szCs w:val="24"/>
        </w:rPr>
        <w:t xml:space="preserve"> </w:t>
      </w:r>
    </w:p>
    <w:p w14:paraId="4847260A" w14:textId="77777777" w:rsidR="00DE68A6" w:rsidRPr="00795995" w:rsidRDefault="004A19D9" w:rsidP="002B49EA">
      <w:pPr>
        <w:spacing w:after="0" w:line="360" w:lineRule="auto"/>
        <w:ind w:firstLine="1134"/>
        <w:jc w:val="both"/>
        <w:rPr>
          <w:rFonts w:ascii="Times New Roman" w:hAnsi="Times New Roman" w:cs="Times New Roman"/>
          <w:sz w:val="24"/>
          <w:szCs w:val="24"/>
        </w:rPr>
      </w:pPr>
      <w:r w:rsidRPr="00795995">
        <w:rPr>
          <w:rFonts w:ascii="Times New Roman" w:hAnsi="Times New Roman" w:cs="Times New Roman"/>
          <w:sz w:val="24"/>
          <w:szCs w:val="24"/>
        </w:rPr>
        <w:t xml:space="preserve"> </w:t>
      </w:r>
      <w:r w:rsidR="00F134D4" w:rsidRPr="00795995">
        <w:rPr>
          <w:rFonts w:ascii="Times New Roman" w:hAnsi="Times New Roman" w:cs="Times New Roman"/>
          <w:sz w:val="24"/>
          <w:szCs w:val="24"/>
        </w:rPr>
        <w:t>Para tais conquista</w:t>
      </w:r>
      <w:r w:rsidR="00621D73" w:rsidRPr="00795995">
        <w:rPr>
          <w:rFonts w:ascii="Times New Roman" w:hAnsi="Times New Roman" w:cs="Times New Roman"/>
          <w:sz w:val="24"/>
          <w:szCs w:val="24"/>
        </w:rPr>
        <w:t xml:space="preserve"> a sociedade percorre</w:t>
      </w:r>
      <w:r w:rsidR="00F134D4" w:rsidRPr="00795995">
        <w:rPr>
          <w:rFonts w:ascii="Times New Roman" w:hAnsi="Times New Roman" w:cs="Times New Roman"/>
          <w:sz w:val="24"/>
          <w:szCs w:val="24"/>
        </w:rPr>
        <w:t xml:space="preserve">u </w:t>
      </w:r>
      <w:r w:rsidR="00621D73" w:rsidRPr="00795995">
        <w:rPr>
          <w:rFonts w:ascii="Times New Roman" w:hAnsi="Times New Roman" w:cs="Times New Roman"/>
          <w:sz w:val="24"/>
          <w:szCs w:val="24"/>
        </w:rPr>
        <w:t>caminhos extensos na luta pela garantia dos direitos jurídicos mais relevantes, desse caminho e na evolução social, a sociedade conquista esses direitos que hoje estão consagrados na nossa Constituição Federal 1988 como norma fundamental</w:t>
      </w:r>
      <w:r w:rsidR="00904E14" w:rsidRPr="00795995">
        <w:rPr>
          <w:rFonts w:ascii="Times New Roman" w:hAnsi="Times New Roman" w:cs="Times New Roman"/>
          <w:sz w:val="24"/>
          <w:szCs w:val="24"/>
        </w:rPr>
        <w:t>, direitos estes que são denominados de direitos fundamentais, o que significa dizer direitos indisponíveis que o cidadão possui em face do Estado.</w:t>
      </w:r>
    </w:p>
    <w:p w14:paraId="4847260B" w14:textId="77777777" w:rsidR="00F134D4" w:rsidRPr="00795995" w:rsidRDefault="00F134D4" w:rsidP="007C5D5B">
      <w:pPr>
        <w:spacing w:after="0" w:line="360" w:lineRule="auto"/>
        <w:ind w:firstLine="1134"/>
        <w:jc w:val="both"/>
        <w:rPr>
          <w:rFonts w:ascii="Times New Roman" w:hAnsi="Times New Roman" w:cs="Times New Roman"/>
          <w:sz w:val="24"/>
          <w:szCs w:val="24"/>
        </w:rPr>
      </w:pPr>
      <w:r w:rsidRPr="00795995">
        <w:rPr>
          <w:rFonts w:ascii="Times New Roman" w:hAnsi="Times New Roman" w:cs="Times New Roman"/>
          <w:sz w:val="24"/>
          <w:szCs w:val="24"/>
        </w:rPr>
        <w:t xml:space="preserve"> Também a </w:t>
      </w:r>
      <w:r w:rsidR="00DE68A6" w:rsidRPr="00795995">
        <w:rPr>
          <w:rFonts w:ascii="Times New Roman" w:hAnsi="Times New Roman" w:cs="Times New Roman"/>
          <w:sz w:val="24"/>
          <w:szCs w:val="24"/>
        </w:rPr>
        <w:t>Constituição estabeleceu o Estado democrático em dois</w:t>
      </w:r>
      <w:r w:rsidR="003B53B0" w:rsidRPr="00795995">
        <w:rPr>
          <w:rFonts w:ascii="Times New Roman" w:hAnsi="Times New Roman" w:cs="Times New Roman"/>
          <w:sz w:val="24"/>
          <w:szCs w:val="24"/>
        </w:rPr>
        <w:t xml:space="preserve"> funda</w:t>
      </w:r>
      <w:r w:rsidR="00DE68A6" w:rsidRPr="00795995">
        <w:rPr>
          <w:rFonts w:ascii="Times New Roman" w:hAnsi="Times New Roman" w:cs="Times New Roman"/>
          <w:sz w:val="24"/>
          <w:szCs w:val="24"/>
        </w:rPr>
        <w:t>mentos referente ao indivíduo; a cidadania e dignidade da pessoa humana. A dignidade da pessoa humana como valor supremo do indivíduo, enquanto a cidadania est</w:t>
      </w:r>
      <w:r w:rsidR="002E2453" w:rsidRPr="00795995">
        <w:rPr>
          <w:rFonts w:ascii="Times New Roman" w:hAnsi="Times New Roman" w:cs="Times New Roman"/>
          <w:sz w:val="24"/>
          <w:szCs w:val="24"/>
        </w:rPr>
        <w:t>á relacionada ao aspecto social e nesse sentido o acesso á justiça</w:t>
      </w:r>
      <w:r w:rsidR="007C5D5B" w:rsidRPr="00795995">
        <w:rPr>
          <w:rFonts w:ascii="Times New Roman" w:hAnsi="Times New Roman" w:cs="Times New Roman"/>
          <w:sz w:val="24"/>
          <w:szCs w:val="24"/>
        </w:rPr>
        <w:t xml:space="preserve"> além de ser um direito fundamental é um instrumento  </w:t>
      </w:r>
      <w:r w:rsidR="002E2453" w:rsidRPr="00795995">
        <w:rPr>
          <w:rFonts w:ascii="Times New Roman" w:hAnsi="Times New Roman" w:cs="Times New Roman"/>
          <w:sz w:val="24"/>
          <w:szCs w:val="24"/>
        </w:rPr>
        <w:t xml:space="preserve"> que garante</w:t>
      </w:r>
      <w:r w:rsidR="007C5D5B" w:rsidRPr="00795995">
        <w:rPr>
          <w:rFonts w:ascii="Times New Roman" w:hAnsi="Times New Roman" w:cs="Times New Roman"/>
          <w:sz w:val="24"/>
          <w:szCs w:val="24"/>
        </w:rPr>
        <w:t xml:space="preserve"> e proclama os direitos de todos</w:t>
      </w:r>
      <w:r w:rsidR="007B0445" w:rsidRPr="00795995">
        <w:rPr>
          <w:rFonts w:ascii="Times New Roman" w:hAnsi="Times New Roman" w:cs="Times New Roman"/>
          <w:sz w:val="24"/>
          <w:szCs w:val="24"/>
        </w:rPr>
        <w:t>.</w:t>
      </w:r>
    </w:p>
    <w:p w14:paraId="4847260C" w14:textId="5720EAAE" w:rsidR="007C5D5B" w:rsidRDefault="00F134D4" w:rsidP="007C5D5B">
      <w:pPr>
        <w:spacing w:after="0" w:line="360" w:lineRule="auto"/>
        <w:ind w:firstLine="1134"/>
        <w:jc w:val="both"/>
        <w:rPr>
          <w:rFonts w:ascii="Times New Roman" w:hAnsi="Times New Roman" w:cs="Times New Roman"/>
          <w:sz w:val="24"/>
          <w:szCs w:val="24"/>
          <w:shd w:val="clear" w:color="auto" w:fill="FFFFFF"/>
        </w:rPr>
      </w:pPr>
      <w:r w:rsidRPr="00795995">
        <w:rPr>
          <w:rFonts w:ascii="Times New Roman" w:hAnsi="Times New Roman" w:cs="Times New Roman"/>
          <w:sz w:val="24"/>
          <w:szCs w:val="24"/>
        </w:rPr>
        <w:t xml:space="preserve"> O acesso</w:t>
      </w:r>
      <w:r w:rsidR="00795995">
        <w:rPr>
          <w:rFonts w:ascii="Times New Roman" w:hAnsi="Times New Roman" w:cs="Times New Roman"/>
          <w:sz w:val="24"/>
          <w:szCs w:val="24"/>
          <w:shd w:val="clear" w:color="auto" w:fill="FFFFFF"/>
        </w:rPr>
        <w:t xml:space="preserve"> à</w:t>
      </w:r>
      <w:r w:rsidRPr="00B21A6D">
        <w:rPr>
          <w:rFonts w:ascii="Times New Roman" w:hAnsi="Times New Roman" w:cs="Times New Roman"/>
          <w:sz w:val="24"/>
          <w:szCs w:val="24"/>
          <w:shd w:val="clear" w:color="auto" w:fill="FFFFFF"/>
        </w:rPr>
        <w:t xml:space="preserve"> justiça é a concretização plena do exercício da cidadania e uma vez negado, significa dizer negar a própria cidadania além de violar o princípio da </w:t>
      </w:r>
      <w:r w:rsidR="00AD2CA0">
        <w:rPr>
          <w:rFonts w:ascii="Times New Roman" w:hAnsi="Times New Roman" w:cs="Times New Roman"/>
          <w:sz w:val="24"/>
          <w:szCs w:val="24"/>
          <w:shd w:val="clear" w:color="auto" w:fill="FFFFFF"/>
        </w:rPr>
        <w:t>d</w:t>
      </w:r>
      <w:r w:rsidRPr="00B21A6D">
        <w:rPr>
          <w:rFonts w:ascii="Times New Roman" w:hAnsi="Times New Roman" w:cs="Times New Roman"/>
          <w:sz w:val="24"/>
          <w:szCs w:val="24"/>
          <w:shd w:val="clear" w:color="auto" w:fill="FFFFFF"/>
        </w:rPr>
        <w:t xml:space="preserve">ignidade humana. </w:t>
      </w:r>
    </w:p>
    <w:p w14:paraId="48472614" w14:textId="77777777" w:rsidR="0032294C" w:rsidRPr="00B21A6D" w:rsidRDefault="0032294C" w:rsidP="00B60A76">
      <w:pPr>
        <w:spacing w:after="0" w:line="360" w:lineRule="auto"/>
        <w:jc w:val="both"/>
        <w:rPr>
          <w:rFonts w:ascii="Times New Roman" w:hAnsi="Times New Roman" w:cs="Times New Roman"/>
          <w:sz w:val="24"/>
          <w:szCs w:val="24"/>
          <w:shd w:val="clear" w:color="auto" w:fill="FFFFFF"/>
        </w:rPr>
      </w:pPr>
    </w:p>
    <w:p w14:paraId="48472615" w14:textId="77777777" w:rsidR="007B0445" w:rsidRDefault="00AD2CA0" w:rsidP="00795995">
      <w:pPr>
        <w:spacing w:after="0" w:line="360" w:lineRule="auto"/>
        <w:jc w:val="center"/>
        <w:rPr>
          <w:rFonts w:ascii="Times New Roman" w:hAnsi="Times New Roman" w:cs="Times New Roman"/>
          <w:b/>
          <w:sz w:val="24"/>
          <w:szCs w:val="24"/>
          <w:shd w:val="clear" w:color="auto" w:fill="FFFFFF"/>
        </w:rPr>
      </w:pPr>
      <w:r w:rsidRPr="00AD2CA0">
        <w:rPr>
          <w:rFonts w:ascii="Times New Roman" w:hAnsi="Times New Roman" w:cs="Times New Roman"/>
          <w:b/>
          <w:sz w:val="24"/>
          <w:szCs w:val="24"/>
          <w:shd w:val="clear" w:color="auto" w:fill="FFFFFF"/>
        </w:rPr>
        <w:t>CONSIDERAÇÕES FINAIS</w:t>
      </w:r>
    </w:p>
    <w:p w14:paraId="48472616" w14:textId="77777777" w:rsidR="00B236F8" w:rsidRPr="00CB7805" w:rsidRDefault="00B236F8" w:rsidP="00CB7805">
      <w:pPr>
        <w:spacing w:after="0" w:line="360" w:lineRule="auto"/>
        <w:ind w:firstLine="1134"/>
        <w:jc w:val="both"/>
        <w:rPr>
          <w:rFonts w:ascii="Times New Roman" w:hAnsi="Times New Roman" w:cs="Times New Roman"/>
          <w:sz w:val="24"/>
          <w:szCs w:val="24"/>
          <w:shd w:val="clear" w:color="auto" w:fill="FFFFFF"/>
        </w:rPr>
      </w:pPr>
    </w:p>
    <w:p w14:paraId="48472618" w14:textId="77777777" w:rsidR="00B236F8" w:rsidRPr="00CB7805" w:rsidRDefault="007B0445" w:rsidP="00B236F8">
      <w:pPr>
        <w:spacing w:after="0" w:line="360" w:lineRule="auto"/>
        <w:ind w:firstLine="1134"/>
        <w:jc w:val="both"/>
        <w:rPr>
          <w:rFonts w:ascii="Times New Roman" w:hAnsi="Times New Roman" w:cs="Times New Roman"/>
          <w:sz w:val="24"/>
          <w:szCs w:val="24"/>
          <w:shd w:val="clear" w:color="auto" w:fill="FFFFFF"/>
        </w:rPr>
      </w:pPr>
      <w:r w:rsidRPr="00CB7805">
        <w:rPr>
          <w:rFonts w:ascii="Times New Roman" w:hAnsi="Times New Roman" w:cs="Times New Roman"/>
          <w:sz w:val="24"/>
          <w:szCs w:val="24"/>
          <w:shd w:val="clear" w:color="auto" w:fill="FFFFFF"/>
        </w:rPr>
        <w:t>O reconhecimento ao princípio</w:t>
      </w:r>
      <w:r w:rsidR="00AD2CA0" w:rsidRPr="00CB7805">
        <w:rPr>
          <w:rFonts w:ascii="Times New Roman" w:hAnsi="Times New Roman" w:cs="Times New Roman"/>
          <w:sz w:val="24"/>
          <w:szCs w:val="24"/>
          <w:shd w:val="clear" w:color="auto" w:fill="FFFFFF"/>
        </w:rPr>
        <w:t xml:space="preserve"> da dignidade humana no Brasil </w:t>
      </w:r>
      <w:r w:rsidRPr="00CB7805">
        <w:rPr>
          <w:rFonts w:ascii="Times New Roman" w:hAnsi="Times New Roman" w:cs="Times New Roman"/>
          <w:sz w:val="24"/>
          <w:szCs w:val="24"/>
          <w:shd w:val="clear" w:color="auto" w:fill="FFFFFF"/>
        </w:rPr>
        <w:t>ocorreu de</w:t>
      </w:r>
      <w:r w:rsidRPr="00B21A6D">
        <w:rPr>
          <w:rFonts w:ascii="Times New Roman" w:hAnsi="Times New Roman" w:cs="Times New Roman"/>
          <w:sz w:val="24"/>
          <w:szCs w:val="24"/>
        </w:rPr>
        <w:t xml:space="preserve"> forma paulatina ao longo da história e após anos e anos de lutas, as guerras mundiais, </w:t>
      </w:r>
      <w:r w:rsidRPr="00B21A6D">
        <w:rPr>
          <w:rFonts w:ascii="Times New Roman" w:hAnsi="Times New Roman" w:cs="Times New Roman"/>
          <w:sz w:val="24"/>
          <w:szCs w:val="24"/>
        </w:rPr>
        <w:lastRenderedPageBreak/>
        <w:t xml:space="preserve">bem como, as desumanidades, tortura e as violações aos Direitos Humanos em todo o planeta favoreceram a </w:t>
      </w:r>
      <w:r w:rsidRPr="00CB7805">
        <w:rPr>
          <w:rFonts w:ascii="Times New Roman" w:hAnsi="Times New Roman" w:cs="Times New Roman"/>
          <w:sz w:val="24"/>
          <w:szCs w:val="24"/>
          <w:shd w:val="clear" w:color="auto" w:fill="FFFFFF"/>
        </w:rPr>
        <w:t xml:space="preserve">discussão sobre o respeito da dignidade do homem. </w:t>
      </w:r>
    </w:p>
    <w:p w14:paraId="48472619" w14:textId="77777777" w:rsidR="007B0445" w:rsidRPr="00CB7805" w:rsidRDefault="007B0445" w:rsidP="007C5D5B">
      <w:pPr>
        <w:spacing w:after="0" w:line="360" w:lineRule="auto"/>
        <w:ind w:firstLine="1134"/>
        <w:jc w:val="both"/>
        <w:rPr>
          <w:rFonts w:ascii="Times New Roman" w:hAnsi="Times New Roman" w:cs="Times New Roman"/>
          <w:sz w:val="24"/>
          <w:szCs w:val="24"/>
          <w:shd w:val="clear" w:color="auto" w:fill="FFFFFF"/>
        </w:rPr>
      </w:pPr>
      <w:r w:rsidRPr="00CB7805">
        <w:rPr>
          <w:rFonts w:ascii="Times New Roman" w:hAnsi="Times New Roman" w:cs="Times New Roman"/>
          <w:sz w:val="24"/>
          <w:szCs w:val="24"/>
          <w:shd w:val="clear" w:color="auto" w:fill="FFFFFF"/>
        </w:rPr>
        <w:t>Com a promulgação da Constituição Federal de 1988 a dignidade humana foi reconhecida como um princípio, de lá para cá, o Brasil tem passado por alterações de valores e de interpretação no sentido de alcançar a real proteção desses princípios mestres para que aconteça mais e melhor integração e participação do cidadão ativo no sistema democrático de Direito.</w:t>
      </w:r>
    </w:p>
    <w:p w14:paraId="4847261A" w14:textId="012F9100" w:rsidR="00502DED" w:rsidRPr="00CB7805" w:rsidRDefault="00502DED" w:rsidP="00502DED">
      <w:pPr>
        <w:spacing w:after="0" w:line="360" w:lineRule="auto"/>
        <w:ind w:firstLine="1134"/>
        <w:jc w:val="both"/>
        <w:rPr>
          <w:rFonts w:ascii="Times New Roman" w:hAnsi="Times New Roman" w:cs="Times New Roman"/>
          <w:sz w:val="24"/>
          <w:szCs w:val="24"/>
          <w:shd w:val="clear" w:color="auto" w:fill="FFFFFF"/>
        </w:rPr>
      </w:pPr>
      <w:r w:rsidRPr="00CB7805">
        <w:rPr>
          <w:rFonts w:ascii="Times New Roman" w:hAnsi="Times New Roman" w:cs="Times New Roman"/>
          <w:sz w:val="24"/>
          <w:szCs w:val="24"/>
          <w:shd w:val="clear" w:color="auto" w:fill="FFFFFF"/>
        </w:rPr>
        <w:t>Na Carta Magna de 1988, a dignidade humana foi incorporada no artigo primeiro, inciso terceiro, quando então o legislador constituinte estabeleceu que a dignidade humana, a soberania, a cidadania, os valores sociais do trabalho e da livre iniciativa e o pluralismo político compõem os fundamentos da Repúbli</w:t>
      </w:r>
      <w:r w:rsidR="00CB7805">
        <w:rPr>
          <w:rFonts w:ascii="Times New Roman" w:hAnsi="Times New Roman" w:cs="Times New Roman"/>
          <w:sz w:val="24"/>
          <w:szCs w:val="24"/>
          <w:shd w:val="clear" w:color="auto" w:fill="FFFFFF"/>
        </w:rPr>
        <w:t>ca Federativa do Brasil. Assim,</w:t>
      </w:r>
      <w:r w:rsidRPr="00CB7805">
        <w:rPr>
          <w:rFonts w:ascii="Times New Roman" w:hAnsi="Times New Roman" w:cs="Times New Roman"/>
          <w:sz w:val="24"/>
          <w:szCs w:val="24"/>
          <w:shd w:val="clear" w:color="auto" w:fill="FFFFFF"/>
        </w:rPr>
        <w:t xml:space="preserve"> a dignidade humana passou a representar um conjunto de direitos que são próprios da espécie humana, sem os quais o homem seria apenas um objeto</w:t>
      </w:r>
    </w:p>
    <w:p w14:paraId="4847261C" w14:textId="18DA5FCE" w:rsidR="007B0445" w:rsidRPr="00CB7805" w:rsidRDefault="007B0445" w:rsidP="00AD2CA0">
      <w:pPr>
        <w:spacing w:after="0" w:line="360" w:lineRule="auto"/>
        <w:ind w:firstLine="1134"/>
        <w:jc w:val="both"/>
        <w:rPr>
          <w:rFonts w:ascii="Times New Roman" w:hAnsi="Times New Roman" w:cs="Times New Roman"/>
          <w:sz w:val="24"/>
          <w:szCs w:val="24"/>
          <w:shd w:val="clear" w:color="auto" w:fill="FFFFFF"/>
        </w:rPr>
      </w:pPr>
      <w:r w:rsidRPr="00CB7805">
        <w:rPr>
          <w:rFonts w:ascii="Times New Roman" w:hAnsi="Times New Roman" w:cs="Times New Roman"/>
          <w:sz w:val="24"/>
          <w:szCs w:val="24"/>
          <w:shd w:val="clear" w:color="auto" w:fill="FFFFFF"/>
        </w:rPr>
        <w:t xml:space="preserve">Além do princípio da Dignidade humana </w:t>
      </w:r>
      <w:r w:rsidR="001416DA" w:rsidRPr="00CB7805">
        <w:rPr>
          <w:rFonts w:ascii="Times New Roman" w:hAnsi="Times New Roman" w:cs="Times New Roman"/>
          <w:sz w:val="24"/>
          <w:szCs w:val="24"/>
          <w:shd w:val="clear" w:color="auto" w:fill="FFFFFF"/>
        </w:rPr>
        <w:t>a Constituição Federal reconheceu  a garantia constitucional</w:t>
      </w:r>
      <w:r w:rsidR="001416DA" w:rsidRPr="00B21A6D">
        <w:rPr>
          <w:rFonts w:ascii="Times New Roman" w:hAnsi="Times New Roman" w:cs="Times New Roman"/>
          <w:spacing w:val="2"/>
          <w:sz w:val="24"/>
          <w:szCs w:val="24"/>
          <w:shd w:val="clear" w:color="auto" w:fill="FFFFFF"/>
        </w:rPr>
        <w:t xml:space="preserve"> do acesso à justiça, também denominada de princípio da inafastabilidade</w:t>
      </w:r>
      <w:r w:rsidR="00AD2CA0">
        <w:rPr>
          <w:rFonts w:ascii="Times New Roman" w:hAnsi="Times New Roman" w:cs="Times New Roman"/>
          <w:spacing w:val="2"/>
          <w:sz w:val="24"/>
          <w:szCs w:val="24"/>
          <w:shd w:val="clear" w:color="auto" w:fill="FFFFFF"/>
        </w:rPr>
        <w:t xml:space="preserve"> </w:t>
      </w:r>
      <w:r w:rsidR="001416DA" w:rsidRPr="00B21A6D">
        <w:rPr>
          <w:rFonts w:ascii="Times New Roman" w:hAnsi="Times New Roman" w:cs="Times New Roman"/>
          <w:spacing w:val="2"/>
          <w:sz w:val="24"/>
          <w:szCs w:val="24"/>
          <w:shd w:val="clear" w:color="auto" w:fill="FFFFFF"/>
        </w:rPr>
        <w:t>da</w:t>
      </w:r>
      <w:r w:rsidR="00AD2CA0">
        <w:rPr>
          <w:rFonts w:ascii="Times New Roman" w:hAnsi="Times New Roman" w:cs="Times New Roman"/>
          <w:spacing w:val="2"/>
          <w:sz w:val="24"/>
          <w:szCs w:val="24"/>
          <w:shd w:val="clear" w:color="auto" w:fill="FFFFFF"/>
        </w:rPr>
        <w:t xml:space="preserve"> </w:t>
      </w:r>
      <w:r w:rsidR="001416DA" w:rsidRPr="00B21A6D">
        <w:rPr>
          <w:rFonts w:ascii="Times New Roman" w:hAnsi="Times New Roman" w:cs="Times New Roman"/>
          <w:spacing w:val="2"/>
          <w:sz w:val="24"/>
          <w:szCs w:val="24"/>
          <w:shd w:val="clear" w:color="auto" w:fill="FFFFFF"/>
        </w:rPr>
        <w:t>jurisdição</w:t>
      </w:r>
      <w:r w:rsidR="00AD2CA0">
        <w:rPr>
          <w:rFonts w:ascii="Times New Roman" w:hAnsi="Times New Roman" w:cs="Times New Roman"/>
          <w:spacing w:val="2"/>
          <w:sz w:val="24"/>
          <w:szCs w:val="24"/>
          <w:shd w:val="clear" w:color="auto" w:fill="FFFFFF"/>
        </w:rPr>
        <w:t xml:space="preserve"> (</w:t>
      </w:r>
      <w:r w:rsidR="001416DA" w:rsidRPr="00B21A6D">
        <w:rPr>
          <w:rFonts w:ascii="Times New Roman" w:hAnsi="Times New Roman" w:cs="Times New Roman"/>
          <w:spacing w:val="2"/>
          <w:sz w:val="24"/>
          <w:szCs w:val="24"/>
          <w:shd w:val="clear" w:color="auto" w:fill="FFFFFF"/>
        </w:rPr>
        <w:t>artigo</w:t>
      </w:r>
      <w:r w:rsidR="001416DA" w:rsidRPr="00B21A6D">
        <w:rPr>
          <w:rStyle w:val="apple-converted-space"/>
          <w:rFonts w:ascii="Times New Roman" w:hAnsi="Times New Roman" w:cs="Times New Roman"/>
          <w:spacing w:val="2"/>
          <w:sz w:val="24"/>
          <w:szCs w:val="24"/>
          <w:shd w:val="clear" w:color="auto" w:fill="FFFFFF"/>
        </w:rPr>
        <w:t> </w:t>
      </w:r>
      <w:hyperlink r:id="rId15" w:tooltip="Artigo 5 da Constituição Federal de 1988" w:history="1">
        <w:r w:rsidR="001416DA" w:rsidRPr="00B21A6D">
          <w:rPr>
            <w:rStyle w:val="Hyperlink"/>
            <w:rFonts w:ascii="Times New Roman" w:hAnsi="Times New Roman" w:cs="Times New Roman"/>
            <w:color w:val="auto"/>
            <w:spacing w:val="2"/>
            <w:sz w:val="24"/>
            <w:szCs w:val="24"/>
            <w:u w:val="none"/>
            <w:shd w:val="clear" w:color="auto" w:fill="FFFFFF"/>
          </w:rPr>
          <w:t>5º</w:t>
        </w:r>
      </w:hyperlink>
      <w:r w:rsidR="00AD2CA0">
        <w:rPr>
          <w:rStyle w:val="Hyperlink"/>
          <w:rFonts w:ascii="Times New Roman" w:hAnsi="Times New Roman" w:cs="Times New Roman"/>
          <w:color w:val="auto"/>
          <w:spacing w:val="2"/>
          <w:sz w:val="24"/>
          <w:szCs w:val="24"/>
          <w:u w:val="none"/>
          <w:shd w:val="clear" w:color="auto" w:fill="FFFFFF"/>
        </w:rPr>
        <w:t xml:space="preserve">, </w:t>
      </w:r>
      <w:r w:rsidR="001416DA" w:rsidRPr="00B21A6D">
        <w:rPr>
          <w:rFonts w:ascii="Times New Roman" w:hAnsi="Times New Roman" w:cs="Times New Roman"/>
          <w:spacing w:val="2"/>
          <w:sz w:val="24"/>
          <w:szCs w:val="24"/>
          <w:shd w:val="clear" w:color="auto" w:fill="FFFFFF"/>
        </w:rPr>
        <w:t>inciso</w:t>
      </w:r>
      <w:r w:rsidR="001416DA" w:rsidRPr="00B21A6D">
        <w:rPr>
          <w:rStyle w:val="apple-converted-space"/>
          <w:rFonts w:ascii="Times New Roman" w:hAnsi="Times New Roman" w:cs="Times New Roman"/>
          <w:spacing w:val="2"/>
          <w:sz w:val="24"/>
          <w:szCs w:val="24"/>
          <w:shd w:val="clear" w:color="auto" w:fill="FFFFFF"/>
        </w:rPr>
        <w:t> </w:t>
      </w:r>
      <w:hyperlink r:id="rId16" w:tooltip="Inciso XXXV do Artigo 5 da Constituição Federal de 1988" w:history="1">
        <w:r w:rsidR="001416DA" w:rsidRPr="00B21A6D">
          <w:rPr>
            <w:rStyle w:val="Hyperlink"/>
            <w:rFonts w:ascii="Times New Roman" w:hAnsi="Times New Roman" w:cs="Times New Roman"/>
            <w:color w:val="auto"/>
            <w:spacing w:val="2"/>
            <w:sz w:val="24"/>
            <w:szCs w:val="24"/>
            <w:u w:val="none"/>
            <w:shd w:val="clear" w:color="auto" w:fill="FFFFFF"/>
          </w:rPr>
          <w:t>XXXV</w:t>
        </w:r>
      </w:hyperlink>
      <w:r w:rsidR="001416DA" w:rsidRPr="00B21A6D">
        <w:rPr>
          <w:rStyle w:val="apple-converted-space"/>
          <w:rFonts w:ascii="Times New Roman" w:hAnsi="Times New Roman" w:cs="Times New Roman"/>
          <w:spacing w:val="2"/>
          <w:sz w:val="24"/>
          <w:szCs w:val="24"/>
          <w:shd w:val="clear" w:color="auto" w:fill="FFFFFF"/>
        </w:rPr>
        <w:t> </w:t>
      </w:r>
      <w:r w:rsidR="001416DA" w:rsidRPr="00B21A6D">
        <w:rPr>
          <w:rFonts w:ascii="Times New Roman" w:hAnsi="Times New Roman" w:cs="Times New Roman"/>
          <w:spacing w:val="2"/>
          <w:sz w:val="24"/>
          <w:szCs w:val="24"/>
          <w:shd w:val="clear" w:color="auto" w:fill="FFFFFF"/>
        </w:rPr>
        <w:t>da</w:t>
      </w:r>
      <w:r w:rsidR="001416DA" w:rsidRPr="00B21A6D">
        <w:rPr>
          <w:rStyle w:val="apple-converted-space"/>
          <w:rFonts w:ascii="Times New Roman" w:hAnsi="Times New Roman" w:cs="Times New Roman"/>
          <w:spacing w:val="2"/>
          <w:sz w:val="24"/>
          <w:szCs w:val="24"/>
          <w:shd w:val="clear" w:color="auto" w:fill="FFFFFF"/>
        </w:rPr>
        <w:t> </w:t>
      </w:r>
      <w:hyperlink r:id="rId17" w:tooltip="CONSTITUIÇÃO DA REPÚBLICA FEDERATIVA DO BRASIL DE 1988" w:history="1">
        <w:r w:rsidR="001416DA" w:rsidRPr="00B21A6D">
          <w:rPr>
            <w:rStyle w:val="Hyperlink"/>
            <w:rFonts w:ascii="Times New Roman" w:hAnsi="Times New Roman" w:cs="Times New Roman"/>
            <w:color w:val="auto"/>
            <w:spacing w:val="2"/>
            <w:sz w:val="24"/>
            <w:szCs w:val="24"/>
            <w:u w:val="none"/>
            <w:shd w:val="clear" w:color="auto" w:fill="FFFFFF"/>
          </w:rPr>
          <w:t>Constituição Federal</w:t>
        </w:r>
      </w:hyperlink>
      <w:r w:rsidR="00AD2CA0">
        <w:rPr>
          <w:rStyle w:val="Hyperlink"/>
          <w:rFonts w:ascii="Times New Roman" w:hAnsi="Times New Roman" w:cs="Times New Roman"/>
          <w:color w:val="auto"/>
          <w:spacing w:val="2"/>
          <w:sz w:val="24"/>
          <w:szCs w:val="24"/>
          <w:u w:val="none"/>
          <w:shd w:val="clear" w:color="auto" w:fill="FFFFFF"/>
        </w:rPr>
        <w:t>)</w:t>
      </w:r>
      <w:r w:rsidRPr="00B21A6D">
        <w:rPr>
          <w:rFonts w:ascii="Times New Roman" w:hAnsi="Times New Roman" w:cs="Times New Roman"/>
          <w:sz w:val="24"/>
          <w:szCs w:val="24"/>
        </w:rPr>
        <w:t xml:space="preserve"> como um direito fundamental</w:t>
      </w:r>
      <w:r w:rsidR="001416DA" w:rsidRPr="00B21A6D">
        <w:rPr>
          <w:rFonts w:ascii="Times New Roman" w:hAnsi="Times New Roman" w:cs="Times New Roman"/>
          <w:sz w:val="24"/>
          <w:szCs w:val="24"/>
        </w:rPr>
        <w:t>.</w:t>
      </w:r>
      <w:r w:rsidR="00B21A6D">
        <w:rPr>
          <w:rFonts w:ascii="Times New Roman" w:hAnsi="Times New Roman" w:cs="Times New Roman"/>
          <w:sz w:val="24"/>
          <w:szCs w:val="24"/>
        </w:rPr>
        <w:t xml:space="preserve"> </w:t>
      </w:r>
      <w:r w:rsidR="00AD2CA0">
        <w:rPr>
          <w:rFonts w:ascii="Times New Roman" w:hAnsi="Times New Roman" w:cs="Times New Roman"/>
          <w:sz w:val="24"/>
          <w:szCs w:val="24"/>
        </w:rPr>
        <w:t>O</w:t>
      </w:r>
      <w:r w:rsidR="00B21A6D" w:rsidRPr="00B21A6D">
        <w:rPr>
          <w:rFonts w:ascii="Times New Roman" w:hAnsi="Times New Roman" w:cs="Times New Roman"/>
          <w:sz w:val="24"/>
          <w:szCs w:val="24"/>
        </w:rPr>
        <w:t xml:space="preserve"> direito de acesso à justiça, </w:t>
      </w:r>
      <w:r w:rsidR="00AD2CA0">
        <w:rPr>
          <w:rFonts w:ascii="Times New Roman" w:hAnsi="Times New Roman" w:cs="Times New Roman"/>
          <w:sz w:val="24"/>
          <w:szCs w:val="24"/>
        </w:rPr>
        <w:t xml:space="preserve">enquanto direito fundamental, </w:t>
      </w:r>
      <w:r w:rsidR="00925970">
        <w:rPr>
          <w:rFonts w:ascii="Times New Roman" w:hAnsi="Times New Roman" w:cs="Times New Roman"/>
          <w:sz w:val="24"/>
          <w:szCs w:val="24"/>
        </w:rPr>
        <w:t xml:space="preserve">é o caminho para que </w:t>
      </w:r>
      <w:r w:rsidR="00B21A6D" w:rsidRPr="00B21A6D">
        <w:rPr>
          <w:rFonts w:ascii="Times New Roman" w:hAnsi="Times New Roman" w:cs="Times New Roman"/>
          <w:sz w:val="24"/>
          <w:szCs w:val="24"/>
        </w:rPr>
        <w:t xml:space="preserve">o </w:t>
      </w:r>
      <w:r w:rsidR="00B21A6D" w:rsidRPr="00CB7805">
        <w:rPr>
          <w:rFonts w:ascii="Times New Roman" w:hAnsi="Times New Roman" w:cs="Times New Roman"/>
          <w:sz w:val="24"/>
          <w:szCs w:val="24"/>
          <w:shd w:val="clear" w:color="auto" w:fill="FFFFFF"/>
        </w:rPr>
        <w:t>cidadão</w:t>
      </w:r>
      <w:r w:rsidR="00BB6DDD" w:rsidRPr="00CB7805">
        <w:rPr>
          <w:rFonts w:ascii="Times New Roman" w:hAnsi="Times New Roman" w:cs="Times New Roman"/>
          <w:sz w:val="24"/>
          <w:szCs w:val="24"/>
          <w:shd w:val="clear" w:color="auto" w:fill="FFFFFF"/>
        </w:rPr>
        <w:t xml:space="preserve"> possa </w:t>
      </w:r>
      <w:r w:rsidR="00B21A6D" w:rsidRPr="00CB7805">
        <w:rPr>
          <w:rFonts w:ascii="Times New Roman" w:hAnsi="Times New Roman" w:cs="Times New Roman"/>
          <w:sz w:val="24"/>
          <w:szCs w:val="24"/>
          <w:shd w:val="clear" w:color="auto" w:fill="FFFFFF"/>
        </w:rPr>
        <w:t xml:space="preserve">buscar a </w:t>
      </w:r>
      <w:r w:rsidR="00AD2CA0" w:rsidRPr="00CB7805">
        <w:rPr>
          <w:rFonts w:ascii="Times New Roman" w:hAnsi="Times New Roman" w:cs="Times New Roman"/>
          <w:sz w:val="24"/>
          <w:szCs w:val="24"/>
          <w:shd w:val="clear" w:color="auto" w:fill="FFFFFF"/>
        </w:rPr>
        <w:t xml:space="preserve">prestação jurisdicional na garantia de direitos fundamentais. </w:t>
      </w:r>
    </w:p>
    <w:p w14:paraId="4847261D" w14:textId="54653754" w:rsidR="007B0445" w:rsidRDefault="007B0445" w:rsidP="00040E2D">
      <w:pPr>
        <w:spacing w:after="0" w:line="360" w:lineRule="auto"/>
        <w:ind w:firstLine="1134"/>
        <w:jc w:val="both"/>
        <w:rPr>
          <w:rFonts w:ascii="Times New Roman" w:hAnsi="Times New Roman" w:cs="Times New Roman"/>
          <w:sz w:val="24"/>
          <w:szCs w:val="24"/>
          <w:shd w:val="clear" w:color="auto" w:fill="FFFFFF"/>
        </w:rPr>
      </w:pPr>
      <w:r w:rsidRPr="00B21A6D">
        <w:rPr>
          <w:rFonts w:ascii="Times New Roman" w:hAnsi="Times New Roman" w:cs="Times New Roman"/>
          <w:sz w:val="24"/>
          <w:szCs w:val="24"/>
          <w:shd w:val="clear" w:color="auto" w:fill="FFFFFF"/>
        </w:rPr>
        <w:t xml:space="preserve"> </w:t>
      </w:r>
      <w:r w:rsidR="00AD2CA0">
        <w:rPr>
          <w:rFonts w:ascii="Times New Roman" w:hAnsi="Times New Roman" w:cs="Times New Roman"/>
          <w:sz w:val="24"/>
          <w:szCs w:val="24"/>
          <w:shd w:val="clear" w:color="auto" w:fill="FFFFFF"/>
        </w:rPr>
        <w:t xml:space="preserve">O </w:t>
      </w:r>
      <w:r w:rsidR="0032294C" w:rsidRPr="00B21A6D">
        <w:rPr>
          <w:rFonts w:ascii="Times New Roman" w:hAnsi="Times New Roman" w:cs="Times New Roman"/>
          <w:sz w:val="24"/>
          <w:szCs w:val="24"/>
          <w:shd w:val="clear" w:color="auto" w:fill="FFFFFF"/>
        </w:rPr>
        <w:t xml:space="preserve">princípio da </w:t>
      </w:r>
      <w:r w:rsidR="00AD2CA0">
        <w:rPr>
          <w:rFonts w:ascii="Times New Roman" w:hAnsi="Times New Roman" w:cs="Times New Roman"/>
          <w:sz w:val="24"/>
          <w:szCs w:val="24"/>
          <w:shd w:val="clear" w:color="auto" w:fill="FFFFFF"/>
        </w:rPr>
        <w:t>d</w:t>
      </w:r>
      <w:r w:rsidR="0032294C" w:rsidRPr="00B21A6D">
        <w:rPr>
          <w:rFonts w:ascii="Times New Roman" w:hAnsi="Times New Roman" w:cs="Times New Roman"/>
          <w:sz w:val="24"/>
          <w:szCs w:val="24"/>
          <w:shd w:val="clear" w:color="auto" w:fill="FFFFFF"/>
        </w:rPr>
        <w:t xml:space="preserve">ignidade humana </w:t>
      </w:r>
      <w:r w:rsidRPr="00B21A6D">
        <w:rPr>
          <w:rFonts w:ascii="Times New Roman" w:hAnsi="Times New Roman" w:cs="Times New Roman"/>
          <w:sz w:val="24"/>
          <w:szCs w:val="24"/>
          <w:shd w:val="clear" w:color="auto" w:fill="FFFFFF"/>
        </w:rPr>
        <w:t xml:space="preserve">está umbilicalmente </w:t>
      </w:r>
      <w:r w:rsidR="0032294C" w:rsidRPr="00B21A6D">
        <w:rPr>
          <w:rFonts w:ascii="Times New Roman" w:hAnsi="Times New Roman" w:cs="Times New Roman"/>
          <w:sz w:val="24"/>
          <w:szCs w:val="24"/>
          <w:shd w:val="clear" w:color="auto" w:fill="FFFFFF"/>
        </w:rPr>
        <w:t>ligad</w:t>
      </w:r>
      <w:r w:rsidR="00AD2CA0">
        <w:rPr>
          <w:rFonts w:ascii="Times New Roman" w:hAnsi="Times New Roman" w:cs="Times New Roman"/>
          <w:sz w:val="24"/>
          <w:szCs w:val="24"/>
          <w:shd w:val="clear" w:color="auto" w:fill="FFFFFF"/>
        </w:rPr>
        <w:t>o</w:t>
      </w:r>
      <w:r w:rsidR="0032294C" w:rsidRPr="00B21A6D">
        <w:rPr>
          <w:rFonts w:ascii="Times New Roman" w:hAnsi="Times New Roman" w:cs="Times New Roman"/>
          <w:sz w:val="24"/>
          <w:szCs w:val="24"/>
          <w:shd w:val="clear" w:color="auto" w:fill="FFFFFF"/>
        </w:rPr>
        <w:t xml:space="preserve"> a</w:t>
      </w:r>
      <w:r w:rsidR="00AD2CA0">
        <w:rPr>
          <w:rFonts w:ascii="Times New Roman" w:hAnsi="Times New Roman" w:cs="Times New Roman"/>
          <w:sz w:val="24"/>
          <w:szCs w:val="24"/>
          <w:shd w:val="clear" w:color="auto" w:fill="FFFFFF"/>
        </w:rPr>
        <w:t>os</w:t>
      </w:r>
      <w:r w:rsidR="0032294C" w:rsidRPr="00B21A6D">
        <w:rPr>
          <w:rFonts w:ascii="Times New Roman" w:hAnsi="Times New Roman" w:cs="Times New Roman"/>
          <w:sz w:val="24"/>
          <w:szCs w:val="24"/>
          <w:shd w:val="clear" w:color="auto" w:fill="FFFFFF"/>
        </w:rPr>
        <w:t xml:space="preserve"> demais direitos fundamentais como a cidadania e o</w:t>
      </w:r>
      <w:r w:rsidR="00AD2CA0">
        <w:rPr>
          <w:rFonts w:ascii="Times New Roman" w:hAnsi="Times New Roman" w:cs="Times New Roman"/>
          <w:sz w:val="24"/>
          <w:szCs w:val="24"/>
          <w:shd w:val="clear" w:color="auto" w:fill="FFFFFF"/>
        </w:rPr>
        <w:t xml:space="preserve"> acesso à</w:t>
      </w:r>
      <w:r w:rsidRPr="00B21A6D">
        <w:rPr>
          <w:rFonts w:ascii="Times New Roman" w:hAnsi="Times New Roman" w:cs="Times New Roman"/>
          <w:sz w:val="24"/>
          <w:szCs w:val="24"/>
          <w:shd w:val="clear" w:color="auto" w:fill="FFFFFF"/>
        </w:rPr>
        <w:t xml:space="preserve"> justiça como fundamentos co</w:t>
      </w:r>
      <w:r w:rsidR="0032294C" w:rsidRPr="00B21A6D">
        <w:rPr>
          <w:rFonts w:ascii="Times New Roman" w:hAnsi="Times New Roman" w:cs="Times New Roman"/>
          <w:sz w:val="24"/>
          <w:szCs w:val="24"/>
          <w:shd w:val="clear" w:color="auto" w:fill="FFFFFF"/>
        </w:rPr>
        <w:t xml:space="preserve">nstitucionais, sendo a cidadania </w:t>
      </w:r>
      <w:r w:rsidRPr="00B21A6D">
        <w:rPr>
          <w:rFonts w:ascii="Times New Roman" w:hAnsi="Times New Roman" w:cs="Times New Roman"/>
          <w:sz w:val="24"/>
          <w:szCs w:val="24"/>
          <w:shd w:val="clear" w:color="auto" w:fill="FFFFFF"/>
        </w:rPr>
        <w:t xml:space="preserve"> a participação consciente e responsável do indivíduo na sociedade</w:t>
      </w:r>
      <w:r w:rsidR="0032294C" w:rsidRPr="00B21A6D">
        <w:rPr>
          <w:rFonts w:ascii="Times New Roman" w:hAnsi="Times New Roman" w:cs="Times New Roman"/>
          <w:sz w:val="24"/>
          <w:szCs w:val="24"/>
          <w:shd w:val="clear" w:color="auto" w:fill="FFFFFF"/>
        </w:rPr>
        <w:t xml:space="preserve"> e na política</w:t>
      </w:r>
      <w:r w:rsidRPr="00B21A6D">
        <w:rPr>
          <w:rFonts w:ascii="Times New Roman" w:hAnsi="Times New Roman" w:cs="Times New Roman"/>
          <w:sz w:val="24"/>
          <w:szCs w:val="24"/>
          <w:shd w:val="clear" w:color="auto" w:fill="FFFFFF"/>
        </w:rPr>
        <w:t>, zelando para que se</w:t>
      </w:r>
      <w:r w:rsidR="00040E2D" w:rsidRPr="00B21A6D">
        <w:rPr>
          <w:rFonts w:ascii="Times New Roman" w:hAnsi="Times New Roman" w:cs="Times New Roman"/>
          <w:sz w:val="24"/>
          <w:szCs w:val="24"/>
          <w:shd w:val="clear" w:color="auto" w:fill="FFFFFF"/>
        </w:rPr>
        <w:t xml:space="preserve">us direitos não sejam violados e o </w:t>
      </w:r>
      <w:r w:rsidR="00CB7805">
        <w:rPr>
          <w:rFonts w:ascii="Times New Roman" w:hAnsi="Times New Roman" w:cs="Times New Roman"/>
          <w:sz w:val="24"/>
          <w:szCs w:val="24"/>
          <w:shd w:val="clear" w:color="auto" w:fill="FFFFFF"/>
        </w:rPr>
        <w:t xml:space="preserve"> acesso à</w:t>
      </w:r>
      <w:r w:rsidRPr="00B21A6D">
        <w:rPr>
          <w:rFonts w:ascii="Times New Roman" w:hAnsi="Times New Roman" w:cs="Times New Roman"/>
          <w:sz w:val="24"/>
          <w:szCs w:val="24"/>
          <w:shd w:val="clear" w:color="auto" w:fill="FFFFFF"/>
        </w:rPr>
        <w:t xml:space="preserve"> justiça é um direito fundamental também garantido na nossa Constituição Federal 1988</w:t>
      </w:r>
      <w:r w:rsidR="0032294C" w:rsidRPr="00B21A6D">
        <w:rPr>
          <w:rFonts w:ascii="Times New Roman" w:hAnsi="Times New Roman" w:cs="Times New Roman"/>
          <w:sz w:val="24"/>
          <w:szCs w:val="24"/>
          <w:shd w:val="clear" w:color="auto" w:fill="FFFFFF"/>
        </w:rPr>
        <w:t xml:space="preserve"> que visa assegurar o direito a respostas justas e fundamentadas do poder Estatal na solução dos conflitos, afirmando e possibilitando  a concreção do exercício da cidadania e preservando a dignidade humana. </w:t>
      </w:r>
    </w:p>
    <w:p w14:paraId="4847261E" w14:textId="77777777" w:rsidR="004F3340" w:rsidRDefault="00950C2E" w:rsidP="00040E2D">
      <w:pPr>
        <w:spacing w:after="0" w:line="360" w:lineRule="auto"/>
        <w:ind w:firstLine="1134"/>
        <w:jc w:val="both"/>
        <w:rPr>
          <w:rFonts w:ascii="Times New Roman" w:hAnsi="Times New Roman" w:cs="Times New Roman"/>
          <w:sz w:val="24"/>
          <w:szCs w:val="24"/>
          <w:shd w:val="clear" w:color="auto" w:fill="FFFFFF"/>
        </w:rPr>
      </w:pPr>
      <w:r w:rsidRPr="00B21A6D">
        <w:rPr>
          <w:rFonts w:ascii="Times New Roman" w:hAnsi="Times New Roman" w:cs="Times New Roman"/>
          <w:sz w:val="24"/>
          <w:szCs w:val="24"/>
          <w:shd w:val="clear" w:color="auto" w:fill="FFFFFF"/>
        </w:rPr>
        <w:t xml:space="preserve">O acesso </w:t>
      </w:r>
      <w:r w:rsidR="00AD2CA0">
        <w:rPr>
          <w:rFonts w:ascii="Times New Roman" w:hAnsi="Times New Roman" w:cs="Times New Roman"/>
          <w:sz w:val="24"/>
          <w:szCs w:val="24"/>
          <w:shd w:val="clear" w:color="auto" w:fill="FFFFFF"/>
        </w:rPr>
        <w:t>à</w:t>
      </w:r>
      <w:r w:rsidRPr="00B21A6D">
        <w:rPr>
          <w:rFonts w:ascii="Times New Roman" w:hAnsi="Times New Roman" w:cs="Times New Roman"/>
          <w:sz w:val="24"/>
          <w:szCs w:val="24"/>
          <w:shd w:val="clear" w:color="auto" w:fill="FFFFFF"/>
        </w:rPr>
        <w:t xml:space="preserve"> justiça é </w:t>
      </w:r>
      <w:r w:rsidR="00AD2CA0">
        <w:rPr>
          <w:rFonts w:ascii="Times New Roman" w:hAnsi="Times New Roman" w:cs="Times New Roman"/>
          <w:sz w:val="24"/>
          <w:szCs w:val="24"/>
          <w:shd w:val="clear" w:color="auto" w:fill="FFFFFF"/>
        </w:rPr>
        <w:t>viabiliza a</w:t>
      </w:r>
      <w:r w:rsidRPr="00B21A6D">
        <w:rPr>
          <w:rFonts w:ascii="Times New Roman" w:hAnsi="Times New Roman" w:cs="Times New Roman"/>
          <w:sz w:val="24"/>
          <w:szCs w:val="24"/>
          <w:shd w:val="clear" w:color="auto" w:fill="FFFFFF"/>
        </w:rPr>
        <w:t xml:space="preserve"> concretização plena do exercício da cidadania e uma vez negado, viola o princípio da Dignidade </w:t>
      </w:r>
      <w:r w:rsidR="00AD2CA0">
        <w:rPr>
          <w:rFonts w:ascii="Times New Roman" w:hAnsi="Times New Roman" w:cs="Times New Roman"/>
          <w:sz w:val="24"/>
          <w:szCs w:val="24"/>
          <w:shd w:val="clear" w:color="auto" w:fill="FFFFFF"/>
        </w:rPr>
        <w:t>H</w:t>
      </w:r>
      <w:r w:rsidRPr="00B21A6D">
        <w:rPr>
          <w:rFonts w:ascii="Times New Roman" w:hAnsi="Times New Roman" w:cs="Times New Roman"/>
          <w:sz w:val="24"/>
          <w:szCs w:val="24"/>
          <w:shd w:val="clear" w:color="auto" w:fill="FFFFFF"/>
        </w:rPr>
        <w:t>umana.</w:t>
      </w:r>
      <w:r w:rsidR="003C5FBF" w:rsidRPr="00B21A6D">
        <w:rPr>
          <w:rFonts w:ascii="Times New Roman" w:hAnsi="Times New Roman" w:cs="Times New Roman"/>
          <w:sz w:val="24"/>
          <w:szCs w:val="24"/>
          <w:shd w:val="clear" w:color="auto" w:fill="FFFFFF"/>
        </w:rPr>
        <w:t xml:space="preserve"> </w:t>
      </w:r>
    </w:p>
    <w:p w14:paraId="39B88478" w14:textId="77777777" w:rsidR="00CB7805" w:rsidRDefault="009675D5" w:rsidP="00CB7805">
      <w:pPr>
        <w:spacing w:after="0" w:line="360" w:lineRule="auto"/>
        <w:ind w:firstLine="1134"/>
        <w:jc w:val="both"/>
        <w:rPr>
          <w:rFonts w:ascii="Times New Roman" w:hAnsi="Times New Roman" w:cs="Times New Roman"/>
          <w:color w:val="000000"/>
          <w:sz w:val="24"/>
          <w:szCs w:val="24"/>
          <w:shd w:val="clear" w:color="auto" w:fill="FFFFFF"/>
        </w:rPr>
      </w:pPr>
      <w:r w:rsidRPr="00CB7805">
        <w:rPr>
          <w:rFonts w:ascii="Times New Roman" w:hAnsi="Times New Roman" w:cs="Times New Roman"/>
          <w:sz w:val="24"/>
          <w:szCs w:val="24"/>
          <w:shd w:val="clear" w:color="auto" w:fill="FFFFFF"/>
        </w:rPr>
        <w:t>Por fim, o presente artigo objetivou apresentar uma visão generalista a respeito da dignidade da pes</w:t>
      </w:r>
      <w:r w:rsidR="00CB7805">
        <w:rPr>
          <w:rFonts w:ascii="Times New Roman" w:hAnsi="Times New Roman" w:cs="Times New Roman"/>
          <w:sz w:val="24"/>
          <w:szCs w:val="24"/>
          <w:shd w:val="clear" w:color="auto" w:fill="FFFFFF"/>
        </w:rPr>
        <w:t>soa humana, cidadania e acesso à</w:t>
      </w:r>
      <w:r w:rsidRPr="00CB7805">
        <w:rPr>
          <w:rFonts w:ascii="Times New Roman" w:hAnsi="Times New Roman" w:cs="Times New Roman"/>
          <w:sz w:val="24"/>
          <w:szCs w:val="24"/>
          <w:shd w:val="clear" w:color="auto" w:fill="FFFFFF"/>
        </w:rPr>
        <w:t xml:space="preserve"> justiça sem a pretensão de esgotar o tema. Esperamos que cada vez mais artigos sejam confeccionados e que mais doutrinadores e pesquisadores se debrucem sobre esta matéria de grande importância e que influencia toda</w:t>
      </w:r>
      <w:r>
        <w:rPr>
          <w:rFonts w:ascii="Times New Roman" w:hAnsi="Times New Roman" w:cs="Times New Roman"/>
          <w:color w:val="000000"/>
          <w:sz w:val="24"/>
          <w:szCs w:val="24"/>
          <w:shd w:val="clear" w:color="auto" w:fill="FFFFFF"/>
        </w:rPr>
        <w:t xml:space="preserve"> a orientação legislativa e jurisprudencial.</w:t>
      </w:r>
    </w:p>
    <w:p w14:paraId="48472622" w14:textId="76BEBA5F" w:rsidR="00AD2CA0" w:rsidRDefault="00AD2CA0" w:rsidP="00CB7805">
      <w:pPr>
        <w:spacing w:after="0" w:line="360" w:lineRule="auto"/>
        <w:jc w:val="center"/>
        <w:rPr>
          <w:rFonts w:ascii="Times New Roman" w:hAnsi="Times New Roman" w:cs="Times New Roman"/>
          <w:b/>
          <w:sz w:val="24"/>
          <w:szCs w:val="24"/>
          <w:shd w:val="clear" w:color="auto" w:fill="FFFFFF"/>
        </w:rPr>
      </w:pPr>
      <w:r w:rsidRPr="00AD2CA0">
        <w:rPr>
          <w:rFonts w:ascii="Times New Roman" w:hAnsi="Times New Roman" w:cs="Times New Roman"/>
          <w:b/>
          <w:sz w:val="24"/>
          <w:szCs w:val="24"/>
          <w:shd w:val="clear" w:color="auto" w:fill="FFFFFF"/>
        </w:rPr>
        <w:lastRenderedPageBreak/>
        <w:t>REFERÊNCIAS</w:t>
      </w:r>
    </w:p>
    <w:p w14:paraId="48472623" w14:textId="77777777" w:rsidR="007742D6" w:rsidRDefault="007742D6" w:rsidP="007742D6">
      <w:pPr>
        <w:spacing w:after="0" w:line="360" w:lineRule="auto"/>
        <w:jc w:val="center"/>
        <w:rPr>
          <w:rFonts w:ascii="Times New Roman" w:hAnsi="Times New Roman" w:cs="Times New Roman"/>
          <w:b/>
          <w:sz w:val="24"/>
          <w:szCs w:val="24"/>
          <w:shd w:val="clear" w:color="auto" w:fill="FFFFFF"/>
        </w:rPr>
      </w:pPr>
    </w:p>
    <w:p w14:paraId="48472624" w14:textId="77777777" w:rsidR="007742D6" w:rsidRPr="007742D6" w:rsidRDefault="007742D6" w:rsidP="007742D6">
      <w:pPr>
        <w:pStyle w:val="Textodenotaderodap"/>
        <w:rPr>
          <w:rFonts w:ascii="Times New Roman" w:hAnsi="Times New Roman" w:cs="Times New Roman"/>
          <w:sz w:val="24"/>
          <w:szCs w:val="24"/>
        </w:rPr>
      </w:pPr>
      <w:r w:rsidRPr="007742D6">
        <w:rPr>
          <w:rFonts w:ascii="Times New Roman" w:hAnsi="Times New Roman" w:cs="Times New Roman"/>
          <w:sz w:val="24"/>
          <w:szCs w:val="24"/>
        </w:rPr>
        <w:t xml:space="preserve">AGRA, Walber de Moura. </w:t>
      </w:r>
      <w:r w:rsidRPr="007742D6">
        <w:rPr>
          <w:rFonts w:ascii="Times New Roman" w:hAnsi="Times New Roman" w:cs="Times New Roman"/>
          <w:b/>
          <w:sz w:val="24"/>
          <w:szCs w:val="24"/>
        </w:rPr>
        <w:t>Curso de direito constitucional.</w:t>
      </w:r>
      <w:r w:rsidRPr="007742D6">
        <w:rPr>
          <w:rFonts w:ascii="Times New Roman" w:hAnsi="Times New Roman" w:cs="Times New Roman"/>
          <w:sz w:val="24"/>
          <w:szCs w:val="24"/>
        </w:rPr>
        <w:t xml:space="preserve"> 8 ed. Rio de Janeiro: Forense, 2014. </w:t>
      </w:r>
    </w:p>
    <w:p w14:paraId="48472625" w14:textId="77777777" w:rsidR="007742D6" w:rsidRDefault="007742D6" w:rsidP="007742D6">
      <w:pPr>
        <w:pStyle w:val="Textodenotaderodap"/>
        <w:jc w:val="both"/>
        <w:rPr>
          <w:rFonts w:ascii="Times New Roman" w:hAnsi="Times New Roman" w:cs="Times New Roman"/>
          <w:sz w:val="24"/>
          <w:szCs w:val="24"/>
          <w:shd w:val="clear" w:color="auto" w:fill="FFFFFF"/>
        </w:rPr>
      </w:pPr>
    </w:p>
    <w:p w14:paraId="48472626" w14:textId="77777777" w:rsidR="007742D6" w:rsidRDefault="007742D6" w:rsidP="007742D6">
      <w:pPr>
        <w:pStyle w:val="Textodenotaderodap"/>
        <w:jc w:val="both"/>
        <w:rPr>
          <w:rFonts w:ascii="Times New Roman" w:hAnsi="Times New Roman" w:cs="Times New Roman"/>
          <w:sz w:val="24"/>
          <w:szCs w:val="24"/>
          <w:shd w:val="clear" w:color="auto" w:fill="FFFFFF"/>
        </w:rPr>
      </w:pPr>
      <w:r w:rsidRPr="007742D6">
        <w:rPr>
          <w:rFonts w:ascii="Times New Roman" w:hAnsi="Times New Roman" w:cs="Times New Roman"/>
          <w:sz w:val="24"/>
          <w:szCs w:val="24"/>
          <w:shd w:val="clear" w:color="auto" w:fill="FFFFFF"/>
        </w:rPr>
        <w:t xml:space="preserve">AMARAL JÚNIOR, Alberto do. A Boa-fé e o Controle das Cláusulas Contratuais Abusivas nas Relações de Consumo. BENJAMIN, Antônio Herman de V. </w:t>
      </w:r>
      <w:r w:rsidRPr="007742D6">
        <w:rPr>
          <w:rFonts w:ascii="Times New Roman" w:hAnsi="Times New Roman" w:cs="Times New Roman"/>
          <w:b/>
          <w:sz w:val="24"/>
          <w:szCs w:val="24"/>
          <w:shd w:val="clear" w:color="auto" w:fill="FFFFFF"/>
        </w:rPr>
        <w:t>Revista de Direito do Consumidor</w:t>
      </w:r>
      <w:r w:rsidRPr="007742D6">
        <w:rPr>
          <w:rFonts w:ascii="Times New Roman" w:hAnsi="Times New Roman" w:cs="Times New Roman"/>
          <w:sz w:val="24"/>
          <w:szCs w:val="24"/>
          <w:shd w:val="clear" w:color="auto" w:fill="FFFFFF"/>
        </w:rPr>
        <w:t xml:space="preserve">, V. 6. São Paulo: RT, 1993. </w:t>
      </w:r>
    </w:p>
    <w:p w14:paraId="48472627" w14:textId="77777777" w:rsidR="007742D6" w:rsidRPr="007742D6" w:rsidRDefault="007742D6" w:rsidP="007742D6">
      <w:pPr>
        <w:pStyle w:val="Textodenotaderodap"/>
        <w:jc w:val="both"/>
        <w:rPr>
          <w:rFonts w:ascii="Times New Roman" w:hAnsi="Times New Roman" w:cs="Times New Roman"/>
          <w:sz w:val="24"/>
          <w:szCs w:val="24"/>
        </w:rPr>
      </w:pPr>
    </w:p>
    <w:p w14:paraId="48472628" w14:textId="77777777" w:rsidR="007742D6" w:rsidRPr="007742D6" w:rsidRDefault="007742D6" w:rsidP="007742D6">
      <w:pPr>
        <w:pStyle w:val="Textodenotaderodap"/>
        <w:jc w:val="both"/>
        <w:rPr>
          <w:rFonts w:ascii="Times New Roman" w:hAnsi="Times New Roman" w:cs="Times New Roman"/>
          <w:sz w:val="24"/>
          <w:szCs w:val="24"/>
        </w:rPr>
      </w:pPr>
      <w:r w:rsidRPr="007742D6">
        <w:rPr>
          <w:rFonts w:ascii="Times New Roman" w:hAnsi="Times New Roman" w:cs="Times New Roman"/>
          <w:sz w:val="24"/>
          <w:szCs w:val="24"/>
        </w:rPr>
        <w:t xml:space="preserve">BENEVIDES, Maria Victoria de Mesquita. Cidadania, Direitos Humanos e democracia. </w:t>
      </w:r>
      <w:r w:rsidRPr="007742D6">
        <w:rPr>
          <w:rFonts w:ascii="Times New Roman" w:hAnsi="Times New Roman" w:cs="Times New Roman"/>
          <w:i/>
          <w:sz w:val="24"/>
          <w:szCs w:val="24"/>
        </w:rPr>
        <w:t>In</w:t>
      </w:r>
      <w:r w:rsidRPr="007742D6">
        <w:rPr>
          <w:rFonts w:ascii="Times New Roman" w:hAnsi="Times New Roman" w:cs="Times New Roman"/>
          <w:sz w:val="24"/>
          <w:szCs w:val="24"/>
        </w:rPr>
        <w:t xml:space="preserve">: ARIENTE, Eduardo Altomare (Coord.). </w:t>
      </w:r>
      <w:r w:rsidRPr="007742D6">
        <w:rPr>
          <w:rFonts w:ascii="Times New Roman" w:hAnsi="Times New Roman" w:cs="Times New Roman"/>
          <w:b/>
          <w:sz w:val="24"/>
          <w:szCs w:val="24"/>
        </w:rPr>
        <w:t>Fronteiras do Direito Contemporâneo.</w:t>
      </w:r>
      <w:r w:rsidRPr="007742D6">
        <w:rPr>
          <w:rFonts w:ascii="Times New Roman" w:hAnsi="Times New Roman" w:cs="Times New Roman"/>
          <w:sz w:val="24"/>
          <w:szCs w:val="24"/>
        </w:rPr>
        <w:t xml:space="preserve"> São Paulo: Fotolitos e impressão, Imprensa oficial do Estado, 2000. </w:t>
      </w:r>
    </w:p>
    <w:p w14:paraId="48472629" w14:textId="77777777" w:rsidR="007742D6" w:rsidRDefault="007742D6" w:rsidP="007742D6">
      <w:pPr>
        <w:pStyle w:val="Textodenotaderodap"/>
        <w:rPr>
          <w:rFonts w:ascii="Times New Roman" w:hAnsi="Times New Roman" w:cs="Times New Roman"/>
          <w:sz w:val="24"/>
          <w:szCs w:val="24"/>
        </w:rPr>
      </w:pPr>
    </w:p>
    <w:p w14:paraId="4847262A" w14:textId="77777777" w:rsidR="007742D6" w:rsidRDefault="007742D6" w:rsidP="007742D6">
      <w:pPr>
        <w:pStyle w:val="Textodenotaderodap"/>
        <w:rPr>
          <w:rFonts w:ascii="Times New Roman" w:hAnsi="Times New Roman" w:cs="Times New Roman"/>
          <w:sz w:val="24"/>
          <w:szCs w:val="24"/>
        </w:rPr>
      </w:pPr>
      <w:r w:rsidRPr="00976D24">
        <w:rPr>
          <w:rFonts w:ascii="Times New Roman" w:hAnsi="Times New Roman" w:cs="Times New Roman"/>
          <w:sz w:val="24"/>
          <w:szCs w:val="24"/>
        </w:rPr>
        <w:t xml:space="preserve">BOBBIO, Noberto. </w:t>
      </w:r>
      <w:r w:rsidRPr="00976D24">
        <w:rPr>
          <w:rFonts w:ascii="Times New Roman" w:hAnsi="Times New Roman" w:cs="Times New Roman"/>
          <w:b/>
          <w:sz w:val="24"/>
          <w:szCs w:val="24"/>
        </w:rPr>
        <w:t>A Era dos Direitos.</w:t>
      </w:r>
      <w:r w:rsidRPr="00976D24">
        <w:rPr>
          <w:rFonts w:ascii="Times New Roman" w:hAnsi="Times New Roman" w:cs="Times New Roman"/>
          <w:sz w:val="24"/>
          <w:szCs w:val="24"/>
        </w:rPr>
        <w:t xml:space="preserve"> Tradução de Carlos Nelson Coutinho; apresentação de Celso Lafer, Rio Janeiro: Elsevier, 5. ed.</w:t>
      </w:r>
      <w:r w:rsidR="00976D24" w:rsidRPr="00CB7805">
        <w:rPr>
          <w:rFonts w:ascii="Times New Roman" w:hAnsi="Times New Roman" w:cs="Times New Roman"/>
          <w:sz w:val="24"/>
          <w:szCs w:val="24"/>
        </w:rPr>
        <w:t xml:space="preserve">2004. </w:t>
      </w:r>
    </w:p>
    <w:p w14:paraId="4847262B" w14:textId="77777777" w:rsidR="007742D6" w:rsidRPr="007742D6" w:rsidRDefault="007742D6" w:rsidP="007742D6">
      <w:pPr>
        <w:pStyle w:val="Textodenotaderodap"/>
        <w:rPr>
          <w:rFonts w:ascii="Times New Roman" w:hAnsi="Times New Roman" w:cs="Times New Roman"/>
          <w:sz w:val="24"/>
          <w:szCs w:val="24"/>
        </w:rPr>
      </w:pPr>
    </w:p>
    <w:p w14:paraId="4847262C" w14:textId="77777777" w:rsidR="007742D6" w:rsidRDefault="007742D6" w:rsidP="007742D6">
      <w:pPr>
        <w:pStyle w:val="Textodenotaderodap"/>
        <w:jc w:val="both"/>
        <w:rPr>
          <w:rFonts w:ascii="Times New Roman" w:hAnsi="Times New Roman" w:cs="Times New Roman"/>
          <w:sz w:val="24"/>
          <w:szCs w:val="24"/>
        </w:rPr>
      </w:pPr>
      <w:r w:rsidRPr="007742D6">
        <w:rPr>
          <w:rFonts w:ascii="Times New Roman" w:hAnsi="Times New Roman" w:cs="Times New Roman"/>
          <w:sz w:val="24"/>
          <w:szCs w:val="24"/>
        </w:rPr>
        <w:t xml:space="preserve">CAPPELETTI, Mauro; GARTH, Bryant. </w:t>
      </w:r>
      <w:r w:rsidRPr="007742D6">
        <w:rPr>
          <w:rFonts w:ascii="Times New Roman" w:hAnsi="Times New Roman" w:cs="Times New Roman"/>
          <w:b/>
          <w:sz w:val="24"/>
          <w:szCs w:val="24"/>
        </w:rPr>
        <w:t>Acesso à Justiça.</w:t>
      </w:r>
      <w:r w:rsidRPr="007742D6">
        <w:rPr>
          <w:rFonts w:ascii="Times New Roman" w:hAnsi="Times New Roman" w:cs="Times New Roman"/>
          <w:sz w:val="24"/>
          <w:szCs w:val="24"/>
        </w:rPr>
        <w:t xml:space="preserve"> Tradução Ellen Nortfleet Gracie. Porto Alegre: Fabris, 1988.</w:t>
      </w:r>
      <w:r w:rsidR="00876C84">
        <w:rPr>
          <w:rFonts w:ascii="Times New Roman" w:hAnsi="Times New Roman" w:cs="Times New Roman"/>
          <w:sz w:val="24"/>
          <w:szCs w:val="24"/>
        </w:rPr>
        <w:t xml:space="preserve"> </w:t>
      </w:r>
    </w:p>
    <w:p w14:paraId="4847262D" w14:textId="77777777" w:rsidR="00876C84" w:rsidRPr="007742D6" w:rsidRDefault="00876C84" w:rsidP="007742D6">
      <w:pPr>
        <w:pStyle w:val="Textodenotaderodap"/>
        <w:jc w:val="both"/>
        <w:rPr>
          <w:rFonts w:ascii="Times New Roman" w:hAnsi="Times New Roman" w:cs="Times New Roman"/>
          <w:sz w:val="24"/>
          <w:szCs w:val="24"/>
        </w:rPr>
      </w:pPr>
    </w:p>
    <w:p w14:paraId="4847262E" w14:textId="77777777" w:rsidR="007742D6" w:rsidRPr="007742D6" w:rsidRDefault="007742D6" w:rsidP="007742D6">
      <w:pPr>
        <w:spacing w:after="0" w:line="240" w:lineRule="auto"/>
        <w:jc w:val="both"/>
        <w:rPr>
          <w:rFonts w:ascii="Times New Roman" w:hAnsi="Times New Roman" w:cs="Times New Roman"/>
          <w:sz w:val="24"/>
          <w:szCs w:val="24"/>
        </w:rPr>
      </w:pPr>
      <w:r w:rsidRPr="007742D6">
        <w:rPr>
          <w:rFonts w:ascii="Times New Roman" w:hAnsi="Times New Roman" w:cs="Times New Roman"/>
          <w:sz w:val="24"/>
          <w:szCs w:val="24"/>
        </w:rPr>
        <w:t xml:space="preserve">CARVALHO, José Murilo de. </w:t>
      </w:r>
      <w:r w:rsidRPr="007742D6">
        <w:rPr>
          <w:rFonts w:ascii="Times New Roman" w:hAnsi="Times New Roman" w:cs="Times New Roman"/>
          <w:b/>
          <w:sz w:val="24"/>
          <w:szCs w:val="24"/>
        </w:rPr>
        <w:t>Cidadania no Brasil</w:t>
      </w:r>
      <w:r w:rsidRPr="007742D6">
        <w:rPr>
          <w:rFonts w:ascii="Times New Roman" w:hAnsi="Times New Roman" w:cs="Times New Roman"/>
          <w:sz w:val="24"/>
          <w:szCs w:val="24"/>
        </w:rPr>
        <w:t xml:space="preserve">. O longo Caminho. 3. ed. Rio de Janeiro: Civilização Brasileira, 2002. </w:t>
      </w:r>
    </w:p>
    <w:p w14:paraId="4847262F" w14:textId="77777777" w:rsidR="00876C84" w:rsidRDefault="00876C84" w:rsidP="007742D6">
      <w:pPr>
        <w:pStyle w:val="Default"/>
        <w:jc w:val="both"/>
      </w:pPr>
    </w:p>
    <w:p w14:paraId="48472630" w14:textId="77777777" w:rsidR="007742D6" w:rsidRDefault="007742D6" w:rsidP="007742D6">
      <w:pPr>
        <w:pStyle w:val="Default"/>
        <w:jc w:val="both"/>
      </w:pPr>
      <w:r w:rsidRPr="007742D6">
        <w:t xml:space="preserve">CARVALHO, Kildare Gonçalves. </w:t>
      </w:r>
      <w:r w:rsidRPr="007742D6">
        <w:rPr>
          <w:b/>
        </w:rPr>
        <w:t>Direito constitucional –</w:t>
      </w:r>
      <w:r w:rsidRPr="007742D6">
        <w:t xml:space="preserve"> teoria do estado e da constituição – direito constitucional positivo. 15 ed. Rev. Atual. Belo Horizonte, 2009. </w:t>
      </w:r>
    </w:p>
    <w:p w14:paraId="48472631" w14:textId="77777777" w:rsidR="00876C84" w:rsidRPr="007742D6" w:rsidRDefault="00876C84" w:rsidP="007742D6">
      <w:pPr>
        <w:pStyle w:val="Default"/>
        <w:jc w:val="both"/>
      </w:pPr>
    </w:p>
    <w:p w14:paraId="48472632" w14:textId="77777777" w:rsidR="007742D6" w:rsidRPr="007742D6" w:rsidRDefault="007742D6" w:rsidP="007742D6">
      <w:pPr>
        <w:pStyle w:val="Textodenotaderodap"/>
        <w:jc w:val="both"/>
        <w:rPr>
          <w:rFonts w:ascii="Times New Roman" w:hAnsi="Times New Roman" w:cs="Times New Roman"/>
          <w:sz w:val="24"/>
          <w:szCs w:val="24"/>
        </w:rPr>
      </w:pPr>
      <w:r w:rsidRPr="007742D6">
        <w:rPr>
          <w:rFonts w:ascii="Times New Roman" w:hAnsi="Times New Roman" w:cs="Times New Roman"/>
          <w:bCs/>
          <w:sz w:val="24"/>
          <w:szCs w:val="24"/>
        </w:rPr>
        <w:t xml:space="preserve">CONVENÇÃO AMERICANA DE DIREITOS HUMANOS (1969). PACTO DE SAN JOSÉ DA COSTA RICA. </w:t>
      </w:r>
      <w:r w:rsidRPr="007742D6">
        <w:rPr>
          <w:rFonts w:ascii="Times New Roman" w:hAnsi="Times New Roman" w:cs="Times New Roman"/>
          <w:sz w:val="24"/>
          <w:szCs w:val="24"/>
        </w:rPr>
        <w:t>Disponível em: &lt;</w:t>
      </w:r>
      <w:hyperlink r:id="rId18" w:history="1">
        <w:r w:rsidRPr="007742D6">
          <w:rPr>
            <w:rStyle w:val="Hyperlink"/>
            <w:rFonts w:ascii="Times New Roman" w:hAnsi="Times New Roman" w:cs="Times New Roman"/>
            <w:color w:val="auto"/>
            <w:sz w:val="24"/>
            <w:szCs w:val="24"/>
            <w:u w:val="none"/>
          </w:rPr>
          <w:t>http://www.pge.sp.gov.br/centrodeestudos/bibliotecavirtual/instrumentos/sanjose.htm</w:t>
        </w:r>
      </w:hyperlink>
      <w:r w:rsidRPr="007742D6">
        <w:rPr>
          <w:rStyle w:val="Hyperlink"/>
          <w:rFonts w:ascii="Times New Roman" w:hAnsi="Times New Roman" w:cs="Times New Roman"/>
          <w:color w:val="auto"/>
          <w:sz w:val="24"/>
          <w:szCs w:val="24"/>
          <w:u w:val="none"/>
        </w:rPr>
        <w:t>&gt;. A</w:t>
      </w:r>
      <w:r w:rsidRPr="007742D6">
        <w:rPr>
          <w:rFonts w:ascii="Times New Roman" w:hAnsi="Times New Roman" w:cs="Times New Roman"/>
          <w:sz w:val="24"/>
          <w:szCs w:val="24"/>
        </w:rPr>
        <w:t>cesso em: 23 abril 2017.</w:t>
      </w:r>
    </w:p>
    <w:p w14:paraId="48472633" w14:textId="77777777" w:rsidR="00876C84" w:rsidRDefault="00876C84" w:rsidP="007742D6">
      <w:pPr>
        <w:pStyle w:val="Textodenotaderodap"/>
        <w:rPr>
          <w:rFonts w:ascii="Times New Roman" w:hAnsi="Times New Roman" w:cs="Times New Roman"/>
          <w:sz w:val="24"/>
          <w:szCs w:val="24"/>
        </w:rPr>
      </w:pPr>
    </w:p>
    <w:p w14:paraId="48472634" w14:textId="77777777" w:rsidR="007742D6" w:rsidRPr="007742D6" w:rsidRDefault="007742D6" w:rsidP="007742D6">
      <w:pPr>
        <w:pStyle w:val="Textodenotaderodap"/>
        <w:rPr>
          <w:rFonts w:ascii="Times New Roman" w:hAnsi="Times New Roman" w:cs="Times New Roman"/>
          <w:sz w:val="24"/>
          <w:szCs w:val="24"/>
        </w:rPr>
      </w:pPr>
      <w:r w:rsidRPr="007742D6">
        <w:rPr>
          <w:rFonts w:ascii="Times New Roman" w:hAnsi="Times New Roman" w:cs="Times New Roman"/>
          <w:sz w:val="24"/>
          <w:szCs w:val="24"/>
        </w:rPr>
        <w:t>CUNHA J</w:t>
      </w:r>
      <w:r w:rsidR="00D017AB">
        <w:rPr>
          <w:rFonts w:ascii="Times New Roman" w:hAnsi="Times New Roman" w:cs="Times New Roman"/>
          <w:sz w:val="24"/>
          <w:szCs w:val="24"/>
        </w:rPr>
        <w:t>ÚNIO</w:t>
      </w:r>
      <w:r w:rsidRPr="007742D6">
        <w:rPr>
          <w:rFonts w:ascii="Times New Roman" w:hAnsi="Times New Roman" w:cs="Times New Roman"/>
          <w:sz w:val="24"/>
          <w:szCs w:val="24"/>
        </w:rPr>
        <w:t xml:space="preserve">R, Dirlei da. </w:t>
      </w:r>
      <w:r w:rsidRPr="007742D6">
        <w:rPr>
          <w:rFonts w:ascii="Times New Roman" w:hAnsi="Times New Roman" w:cs="Times New Roman"/>
          <w:b/>
          <w:sz w:val="24"/>
          <w:szCs w:val="24"/>
        </w:rPr>
        <w:t>Curso de direito constitucional.</w:t>
      </w:r>
      <w:r w:rsidRPr="007742D6">
        <w:rPr>
          <w:rFonts w:ascii="Times New Roman" w:hAnsi="Times New Roman" w:cs="Times New Roman"/>
          <w:sz w:val="24"/>
          <w:szCs w:val="24"/>
        </w:rPr>
        <w:t xml:space="preserve"> 6 ed. Salvador: Jus Podium, 2012. </w:t>
      </w:r>
    </w:p>
    <w:p w14:paraId="48472635" w14:textId="77777777" w:rsidR="00876C84" w:rsidRDefault="00876C84" w:rsidP="007742D6">
      <w:pPr>
        <w:pStyle w:val="Textodenotaderodap"/>
        <w:jc w:val="both"/>
        <w:rPr>
          <w:rFonts w:ascii="Times New Roman" w:hAnsi="Times New Roman" w:cs="Times New Roman"/>
          <w:color w:val="222222"/>
          <w:sz w:val="24"/>
          <w:szCs w:val="24"/>
          <w:shd w:val="clear" w:color="auto" w:fill="FFFFFF"/>
        </w:rPr>
      </w:pPr>
    </w:p>
    <w:p w14:paraId="48472636" w14:textId="77777777" w:rsidR="007742D6" w:rsidRPr="007742D6" w:rsidRDefault="007742D6" w:rsidP="007742D6">
      <w:pPr>
        <w:pStyle w:val="Textodenotaderodap"/>
        <w:jc w:val="both"/>
        <w:rPr>
          <w:rFonts w:ascii="Times New Roman" w:hAnsi="Times New Roman" w:cs="Times New Roman"/>
          <w:sz w:val="24"/>
          <w:szCs w:val="24"/>
        </w:rPr>
      </w:pPr>
      <w:r w:rsidRPr="007742D6">
        <w:rPr>
          <w:rFonts w:ascii="Times New Roman" w:hAnsi="Times New Roman" w:cs="Times New Roman"/>
          <w:color w:val="222222"/>
          <w:sz w:val="24"/>
          <w:szCs w:val="24"/>
          <w:shd w:val="clear" w:color="auto" w:fill="FFFFFF"/>
        </w:rPr>
        <w:t>CUNHA, Paulo Ferreira da.</w:t>
      </w:r>
      <w:r w:rsidRPr="007742D6">
        <w:rPr>
          <w:rStyle w:val="apple-converted-space"/>
          <w:rFonts w:ascii="Times New Roman" w:hAnsi="Times New Roman" w:cs="Times New Roman"/>
          <w:color w:val="222222"/>
          <w:sz w:val="24"/>
          <w:szCs w:val="24"/>
          <w:shd w:val="clear" w:color="auto" w:fill="FFFFFF"/>
        </w:rPr>
        <w:t> </w:t>
      </w:r>
      <w:r w:rsidRPr="007742D6">
        <w:rPr>
          <w:rStyle w:val="Forte"/>
          <w:rFonts w:ascii="Times New Roman" w:hAnsi="Times New Roman" w:cs="Times New Roman"/>
          <w:color w:val="222222"/>
          <w:sz w:val="24"/>
          <w:szCs w:val="24"/>
          <w:shd w:val="clear" w:color="auto" w:fill="FFFFFF"/>
        </w:rPr>
        <w:t>Amor iuris:</w:t>
      </w:r>
      <w:r w:rsidRPr="007742D6">
        <w:rPr>
          <w:rStyle w:val="apple-converted-space"/>
          <w:rFonts w:ascii="Times New Roman" w:hAnsi="Times New Roman" w:cs="Times New Roman"/>
          <w:b/>
          <w:bCs/>
          <w:color w:val="222222"/>
          <w:sz w:val="24"/>
          <w:szCs w:val="24"/>
          <w:shd w:val="clear" w:color="auto" w:fill="FFFFFF"/>
        </w:rPr>
        <w:t> </w:t>
      </w:r>
      <w:r w:rsidRPr="007742D6">
        <w:rPr>
          <w:rFonts w:ascii="Times New Roman" w:hAnsi="Times New Roman" w:cs="Times New Roman"/>
          <w:b/>
          <w:color w:val="222222"/>
          <w:sz w:val="24"/>
          <w:szCs w:val="24"/>
          <w:shd w:val="clear" w:color="auto" w:fill="FFFFFF"/>
        </w:rPr>
        <w:t>filosofia contemporânea do direito</w:t>
      </w:r>
      <w:r w:rsidRPr="007742D6">
        <w:rPr>
          <w:rFonts w:ascii="Times New Roman" w:hAnsi="Times New Roman" w:cs="Times New Roman"/>
          <w:color w:val="222222"/>
          <w:sz w:val="24"/>
          <w:szCs w:val="24"/>
          <w:shd w:val="clear" w:color="auto" w:fill="FFFFFF"/>
        </w:rPr>
        <w:t xml:space="preserve"> e </w:t>
      </w:r>
      <w:r w:rsidRPr="007742D6">
        <w:rPr>
          <w:rFonts w:ascii="Times New Roman" w:hAnsi="Times New Roman" w:cs="Times New Roman"/>
          <w:b/>
          <w:color w:val="222222"/>
          <w:sz w:val="24"/>
          <w:szCs w:val="24"/>
          <w:shd w:val="clear" w:color="auto" w:fill="FFFFFF"/>
        </w:rPr>
        <w:t>da política</w:t>
      </w:r>
      <w:r w:rsidRPr="007742D6">
        <w:rPr>
          <w:rFonts w:ascii="Times New Roman" w:hAnsi="Times New Roman" w:cs="Times New Roman"/>
          <w:color w:val="222222"/>
          <w:sz w:val="24"/>
          <w:szCs w:val="24"/>
          <w:shd w:val="clear" w:color="auto" w:fill="FFFFFF"/>
        </w:rPr>
        <w:t xml:space="preserve">. ed. Cosmos Lisboa. 1995, p.54 333 fls. Tese (Doutorado) - Curso de Direito, Universidade do Minho, Lisboa, 1995. </w:t>
      </w:r>
    </w:p>
    <w:p w14:paraId="48472637" w14:textId="77777777" w:rsidR="004D239B" w:rsidRDefault="004D239B" w:rsidP="007742D6">
      <w:pPr>
        <w:pStyle w:val="Textodenotaderodap"/>
        <w:rPr>
          <w:rFonts w:ascii="Times New Roman" w:hAnsi="Times New Roman" w:cs="Times New Roman"/>
          <w:sz w:val="24"/>
          <w:szCs w:val="24"/>
        </w:rPr>
      </w:pPr>
    </w:p>
    <w:p w14:paraId="48472638" w14:textId="77777777" w:rsidR="007742D6" w:rsidRPr="007742D6" w:rsidRDefault="007742D6" w:rsidP="007742D6">
      <w:pPr>
        <w:pStyle w:val="Textodenotaderodap"/>
        <w:rPr>
          <w:rFonts w:ascii="Times New Roman" w:hAnsi="Times New Roman" w:cs="Times New Roman"/>
          <w:sz w:val="24"/>
          <w:szCs w:val="24"/>
        </w:rPr>
      </w:pPr>
      <w:r w:rsidRPr="007742D6">
        <w:rPr>
          <w:rFonts w:ascii="Times New Roman" w:hAnsi="Times New Roman" w:cs="Times New Roman"/>
          <w:sz w:val="24"/>
          <w:szCs w:val="24"/>
        </w:rPr>
        <w:t xml:space="preserve">DALLARI, Dalmo Abreu. </w:t>
      </w:r>
      <w:r w:rsidRPr="007742D6">
        <w:rPr>
          <w:rFonts w:ascii="Times New Roman" w:hAnsi="Times New Roman" w:cs="Times New Roman"/>
          <w:b/>
          <w:sz w:val="24"/>
          <w:szCs w:val="24"/>
        </w:rPr>
        <w:t>Elementos de teoria geral do Estado</w:t>
      </w:r>
      <w:r w:rsidRPr="007742D6">
        <w:rPr>
          <w:rFonts w:ascii="Times New Roman" w:hAnsi="Times New Roman" w:cs="Times New Roman"/>
          <w:sz w:val="24"/>
          <w:szCs w:val="24"/>
        </w:rPr>
        <w:t xml:space="preserve">. 14 ed., São Paulo: Saraiva, 1989. </w:t>
      </w:r>
    </w:p>
    <w:p w14:paraId="48472639" w14:textId="77777777" w:rsidR="004D239B" w:rsidRDefault="004D239B" w:rsidP="007742D6">
      <w:pPr>
        <w:pStyle w:val="Textodenotaderodap"/>
        <w:jc w:val="both"/>
        <w:rPr>
          <w:rFonts w:ascii="Times New Roman" w:hAnsi="Times New Roman" w:cs="Times New Roman"/>
          <w:sz w:val="24"/>
          <w:szCs w:val="24"/>
        </w:rPr>
      </w:pPr>
    </w:p>
    <w:p w14:paraId="4847263A" w14:textId="77777777" w:rsidR="007742D6" w:rsidRDefault="007742D6" w:rsidP="007742D6">
      <w:pPr>
        <w:pStyle w:val="Textodenotaderodap"/>
        <w:jc w:val="both"/>
        <w:rPr>
          <w:rFonts w:ascii="Times New Roman" w:hAnsi="Times New Roman" w:cs="Times New Roman"/>
          <w:sz w:val="24"/>
          <w:szCs w:val="24"/>
        </w:rPr>
      </w:pPr>
      <w:r w:rsidRPr="007742D6">
        <w:rPr>
          <w:rFonts w:ascii="Times New Roman" w:hAnsi="Times New Roman" w:cs="Times New Roman"/>
          <w:sz w:val="24"/>
          <w:szCs w:val="24"/>
        </w:rPr>
        <w:t>DECLARAÇÃO UNIVERSAL DOS DIREITOS HUMANOS. Disponível em: &lt;</w:t>
      </w:r>
      <w:hyperlink r:id="rId19" w:history="1">
        <w:r w:rsidRPr="007742D6">
          <w:rPr>
            <w:rStyle w:val="Hyperlink"/>
            <w:rFonts w:ascii="Times New Roman" w:hAnsi="Times New Roman" w:cs="Times New Roman"/>
            <w:color w:val="auto"/>
            <w:sz w:val="24"/>
            <w:szCs w:val="24"/>
            <w:u w:val="none"/>
          </w:rPr>
          <w:t>http://unesdoc.unesco.org/images/0013/001394/139423por.pdf</w:t>
        </w:r>
      </w:hyperlink>
      <w:r w:rsidRPr="007742D6">
        <w:rPr>
          <w:rStyle w:val="Hyperlink"/>
          <w:rFonts w:ascii="Times New Roman" w:hAnsi="Times New Roman" w:cs="Times New Roman"/>
          <w:color w:val="auto"/>
          <w:sz w:val="24"/>
          <w:szCs w:val="24"/>
          <w:u w:val="none"/>
        </w:rPr>
        <w:t>&gt;. A</w:t>
      </w:r>
      <w:r w:rsidRPr="007742D6">
        <w:rPr>
          <w:rFonts w:ascii="Times New Roman" w:hAnsi="Times New Roman" w:cs="Times New Roman"/>
          <w:sz w:val="24"/>
          <w:szCs w:val="24"/>
        </w:rPr>
        <w:t xml:space="preserve">cesso em: 02 jul. 2017.  </w:t>
      </w:r>
    </w:p>
    <w:p w14:paraId="4847263B" w14:textId="77777777" w:rsidR="004D239B" w:rsidRPr="007742D6" w:rsidRDefault="004D239B" w:rsidP="007742D6">
      <w:pPr>
        <w:pStyle w:val="Textodenotaderodap"/>
        <w:jc w:val="both"/>
        <w:rPr>
          <w:rFonts w:ascii="Times New Roman" w:hAnsi="Times New Roman" w:cs="Times New Roman"/>
          <w:sz w:val="24"/>
          <w:szCs w:val="24"/>
        </w:rPr>
      </w:pPr>
    </w:p>
    <w:p w14:paraId="4847263C" w14:textId="77777777" w:rsidR="007742D6" w:rsidRPr="007742D6" w:rsidRDefault="007742D6" w:rsidP="007742D6">
      <w:pPr>
        <w:pStyle w:val="Textodenotaderodap"/>
        <w:jc w:val="both"/>
        <w:rPr>
          <w:rFonts w:ascii="Times New Roman" w:hAnsi="Times New Roman" w:cs="Times New Roman"/>
          <w:sz w:val="24"/>
          <w:szCs w:val="24"/>
        </w:rPr>
      </w:pPr>
      <w:r w:rsidRPr="007742D6">
        <w:rPr>
          <w:rFonts w:ascii="Times New Roman" w:hAnsi="Times New Roman" w:cs="Times New Roman"/>
          <w:spacing w:val="2"/>
          <w:sz w:val="24"/>
          <w:szCs w:val="24"/>
          <w:shd w:val="clear" w:color="auto" w:fill="FFFFFF"/>
        </w:rPr>
        <w:t>MARINONI, Luiz Guilherme, Daniel Mitidiero.</w:t>
      </w:r>
      <w:r w:rsidRPr="007742D6">
        <w:rPr>
          <w:rStyle w:val="apple-converted-space"/>
          <w:rFonts w:ascii="Times New Roman" w:hAnsi="Times New Roman" w:cs="Times New Roman"/>
          <w:spacing w:val="2"/>
          <w:sz w:val="24"/>
          <w:szCs w:val="24"/>
          <w:shd w:val="clear" w:color="auto" w:fill="FFFFFF"/>
        </w:rPr>
        <w:t> </w:t>
      </w:r>
      <w:hyperlink r:id="rId20" w:tooltip="Lei no 5.869, de 11 de janeiro de 1973." w:history="1">
        <w:r w:rsidRPr="007742D6">
          <w:rPr>
            <w:rStyle w:val="Hyperlink"/>
            <w:rFonts w:ascii="Times New Roman" w:hAnsi="Times New Roman" w:cs="Times New Roman"/>
            <w:b/>
            <w:color w:val="auto"/>
            <w:spacing w:val="2"/>
            <w:sz w:val="24"/>
            <w:szCs w:val="24"/>
            <w:u w:val="none"/>
            <w:shd w:val="clear" w:color="auto" w:fill="FFFFFF"/>
          </w:rPr>
          <w:t>Código de processo civil</w:t>
        </w:r>
      </w:hyperlink>
      <w:r w:rsidRPr="007742D6">
        <w:rPr>
          <w:rStyle w:val="apple-converted-space"/>
          <w:rFonts w:ascii="Times New Roman" w:hAnsi="Times New Roman" w:cs="Times New Roman"/>
          <w:b/>
          <w:spacing w:val="2"/>
          <w:sz w:val="24"/>
          <w:szCs w:val="24"/>
          <w:shd w:val="clear" w:color="auto" w:fill="FFFFFF"/>
        </w:rPr>
        <w:t> </w:t>
      </w:r>
      <w:r w:rsidRPr="004D239B">
        <w:rPr>
          <w:rFonts w:ascii="Times New Roman" w:hAnsi="Times New Roman" w:cs="Times New Roman"/>
          <w:b/>
          <w:spacing w:val="2"/>
          <w:sz w:val="24"/>
          <w:szCs w:val="24"/>
          <w:shd w:val="clear" w:color="auto" w:fill="FFFFFF"/>
        </w:rPr>
        <w:t>comentado artigo por artigo.</w:t>
      </w:r>
      <w:r w:rsidRPr="007742D6">
        <w:rPr>
          <w:rFonts w:ascii="Times New Roman" w:hAnsi="Times New Roman" w:cs="Times New Roman"/>
          <w:spacing w:val="2"/>
          <w:sz w:val="24"/>
          <w:szCs w:val="24"/>
          <w:shd w:val="clear" w:color="auto" w:fill="FFFFFF"/>
        </w:rPr>
        <w:t xml:space="preserve"> São Paulo: Editora Revista dos Tribunais, 2008. </w:t>
      </w:r>
    </w:p>
    <w:p w14:paraId="4847263D" w14:textId="77777777" w:rsidR="007742D6" w:rsidRPr="00DB3756" w:rsidRDefault="007742D6" w:rsidP="007742D6">
      <w:pPr>
        <w:pStyle w:val="Textodenotaderodap"/>
        <w:rPr>
          <w:rFonts w:ascii="Times New Roman" w:hAnsi="Times New Roman" w:cs="Times New Roman"/>
          <w:sz w:val="24"/>
          <w:szCs w:val="24"/>
        </w:rPr>
      </w:pPr>
    </w:p>
    <w:p w14:paraId="4847263E" w14:textId="77777777" w:rsidR="007742D6" w:rsidRPr="00DB3756" w:rsidRDefault="007742D6" w:rsidP="007742D6">
      <w:pPr>
        <w:pStyle w:val="Textodenotaderodap"/>
        <w:rPr>
          <w:rFonts w:ascii="Times New Roman" w:hAnsi="Times New Roman" w:cs="Times New Roman"/>
          <w:sz w:val="24"/>
          <w:szCs w:val="24"/>
        </w:rPr>
      </w:pPr>
      <w:r w:rsidRPr="007742D6">
        <w:rPr>
          <w:rFonts w:ascii="Times New Roman" w:eastAsia="Times New Roman" w:hAnsi="Times New Roman" w:cs="Times New Roman"/>
          <w:color w:val="000000"/>
          <w:sz w:val="24"/>
          <w:szCs w:val="24"/>
        </w:rPr>
        <w:t>MARSHALL, Thomas Humprey. </w:t>
      </w:r>
      <w:r w:rsidRPr="007742D6">
        <w:rPr>
          <w:rFonts w:ascii="Times New Roman" w:eastAsia="Times New Roman" w:hAnsi="Times New Roman" w:cs="Times New Roman"/>
          <w:b/>
          <w:iCs/>
          <w:color w:val="000000"/>
          <w:sz w:val="24"/>
          <w:szCs w:val="24"/>
        </w:rPr>
        <w:t>Cidadania, classe social e status.</w:t>
      </w:r>
      <w:r w:rsidRPr="007742D6">
        <w:rPr>
          <w:rFonts w:ascii="Times New Roman" w:eastAsia="Times New Roman" w:hAnsi="Times New Roman" w:cs="Times New Roman"/>
          <w:b/>
          <w:bCs/>
          <w:color w:val="3F667D"/>
          <w:sz w:val="24"/>
          <w:szCs w:val="24"/>
        </w:rPr>
        <w:t> </w:t>
      </w:r>
      <w:r w:rsidRPr="007742D6">
        <w:rPr>
          <w:rFonts w:ascii="Times New Roman" w:eastAsia="Times New Roman" w:hAnsi="Times New Roman" w:cs="Times New Roman"/>
          <w:color w:val="000000"/>
          <w:sz w:val="24"/>
          <w:szCs w:val="24"/>
        </w:rPr>
        <w:t xml:space="preserve">Rio de Janeiro: Zahar, 1967. </w:t>
      </w:r>
    </w:p>
    <w:p w14:paraId="4847263F" w14:textId="77777777" w:rsidR="007742D6" w:rsidRDefault="007742D6" w:rsidP="007742D6">
      <w:pPr>
        <w:pStyle w:val="Textodenotaderodap"/>
        <w:jc w:val="both"/>
        <w:rPr>
          <w:rFonts w:ascii="Times New Roman" w:hAnsi="Times New Roman" w:cs="Times New Roman"/>
          <w:sz w:val="24"/>
          <w:szCs w:val="24"/>
        </w:rPr>
      </w:pPr>
      <w:r w:rsidRPr="007742D6">
        <w:rPr>
          <w:rFonts w:ascii="Times New Roman" w:hAnsi="Times New Roman" w:cs="Times New Roman"/>
          <w:sz w:val="24"/>
          <w:szCs w:val="24"/>
        </w:rPr>
        <w:lastRenderedPageBreak/>
        <w:t xml:space="preserve">MARTINS, F.J.B. </w:t>
      </w:r>
      <w:r w:rsidRPr="007742D6">
        <w:rPr>
          <w:rFonts w:ascii="Times New Roman" w:hAnsi="Times New Roman" w:cs="Times New Roman"/>
          <w:b/>
          <w:sz w:val="24"/>
          <w:szCs w:val="24"/>
        </w:rPr>
        <w:t>Dignidade da pessoa humana</w:t>
      </w:r>
      <w:r w:rsidRPr="007742D6">
        <w:rPr>
          <w:rFonts w:ascii="Times New Roman" w:hAnsi="Times New Roman" w:cs="Times New Roman"/>
          <w:sz w:val="24"/>
          <w:szCs w:val="24"/>
        </w:rPr>
        <w:t xml:space="preserve">. Curitiba: Juruá, 2003. </w:t>
      </w:r>
    </w:p>
    <w:p w14:paraId="48472640" w14:textId="77777777" w:rsidR="004D239B" w:rsidRPr="007742D6" w:rsidRDefault="004D239B" w:rsidP="007742D6">
      <w:pPr>
        <w:pStyle w:val="Textodenotaderodap"/>
        <w:jc w:val="both"/>
        <w:rPr>
          <w:rFonts w:ascii="Times New Roman" w:hAnsi="Times New Roman" w:cs="Times New Roman"/>
          <w:sz w:val="24"/>
          <w:szCs w:val="24"/>
        </w:rPr>
      </w:pPr>
    </w:p>
    <w:p w14:paraId="48472641" w14:textId="77777777" w:rsidR="007742D6" w:rsidRPr="004B6D14" w:rsidRDefault="007742D6" w:rsidP="004B6D14">
      <w:pPr>
        <w:pStyle w:val="Textodenotaderodap"/>
        <w:jc w:val="both"/>
        <w:rPr>
          <w:rFonts w:ascii="Times New Roman" w:hAnsi="Times New Roman" w:cs="Times New Roman"/>
          <w:sz w:val="24"/>
          <w:szCs w:val="24"/>
        </w:rPr>
      </w:pPr>
      <w:r w:rsidRPr="007742D6">
        <w:rPr>
          <w:rFonts w:ascii="Times New Roman" w:hAnsi="Times New Roman" w:cs="Times New Roman"/>
          <w:sz w:val="24"/>
          <w:szCs w:val="24"/>
        </w:rPr>
        <w:t xml:space="preserve">MELLO, Celso Antônio Bandeira de. </w:t>
      </w:r>
      <w:r w:rsidRPr="007742D6">
        <w:rPr>
          <w:rFonts w:ascii="Times New Roman" w:hAnsi="Times New Roman" w:cs="Times New Roman"/>
          <w:b/>
          <w:sz w:val="24"/>
          <w:szCs w:val="24"/>
        </w:rPr>
        <w:t>Curso de direito administrativo</w:t>
      </w:r>
      <w:r w:rsidRPr="007742D6">
        <w:rPr>
          <w:rFonts w:ascii="Times New Roman" w:hAnsi="Times New Roman" w:cs="Times New Roman"/>
          <w:b/>
          <w:bCs/>
          <w:sz w:val="24"/>
          <w:szCs w:val="24"/>
        </w:rPr>
        <w:t xml:space="preserve">. </w:t>
      </w:r>
      <w:r w:rsidRPr="007742D6">
        <w:rPr>
          <w:rFonts w:ascii="Times New Roman" w:hAnsi="Times New Roman" w:cs="Times New Roman"/>
          <w:sz w:val="24"/>
          <w:szCs w:val="24"/>
        </w:rPr>
        <w:t>5 ed. São Paulo: Malheiros Editores, 2002.</w:t>
      </w:r>
    </w:p>
    <w:p w14:paraId="48472642" w14:textId="77777777" w:rsidR="004D239B" w:rsidRPr="007742D6" w:rsidRDefault="004D239B" w:rsidP="007742D6">
      <w:pPr>
        <w:shd w:val="clear" w:color="auto" w:fill="FFFFFF"/>
        <w:spacing w:after="0" w:line="240" w:lineRule="auto"/>
        <w:ind w:left="227" w:hanging="227"/>
        <w:jc w:val="both"/>
        <w:rPr>
          <w:rFonts w:ascii="Times New Roman" w:hAnsi="Times New Roman" w:cs="Times New Roman"/>
          <w:sz w:val="24"/>
          <w:szCs w:val="24"/>
          <w:shd w:val="clear" w:color="auto" w:fill="FFFFFF"/>
        </w:rPr>
      </w:pPr>
    </w:p>
    <w:p w14:paraId="48472643" w14:textId="77777777" w:rsidR="007742D6" w:rsidRPr="007742D6" w:rsidRDefault="007742D6" w:rsidP="007742D6">
      <w:pPr>
        <w:pStyle w:val="Textodenotaderodap"/>
        <w:rPr>
          <w:rFonts w:ascii="Times New Roman" w:hAnsi="Times New Roman" w:cs="Times New Roman"/>
          <w:sz w:val="24"/>
          <w:szCs w:val="24"/>
        </w:rPr>
      </w:pPr>
      <w:r w:rsidRPr="007742D6">
        <w:rPr>
          <w:rFonts w:ascii="Times New Roman" w:hAnsi="Times New Roman" w:cs="Times New Roman"/>
          <w:sz w:val="24"/>
          <w:szCs w:val="24"/>
        </w:rPr>
        <w:t xml:space="preserve">MORALLES, Luciana Camponez Pereira. </w:t>
      </w:r>
      <w:r w:rsidRPr="007742D6">
        <w:rPr>
          <w:rFonts w:ascii="Times New Roman" w:hAnsi="Times New Roman" w:cs="Times New Roman"/>
          <w:b/>
          <w:sz w:val="24"/>
          <w:szCs w:val="24"/>
        </w:rPr>
        <w:t>Acesso à Justiça e Princípio da Igualdade</w:t>
      </w:r>
      <w:r w:rsidRPr="007742D6">
        <w:rPr>
          <w:rFonts w:ascii="Times New Roman" w:hAnsi="Times New Roman" w:cs="Times New Roman"/>
          <w:sz w:val="24"/>
          <w:szCs w:val="24"/>
        </w:rPr>
        <w:t xml:space="preserve">. Porto Alegre: Sergio Antonio Fabriz Editor, 2006. </w:t>
      </w:r>
    </w:p>
    <w:p w14:paraId="48472644" w14:textId="77777777" w:rsidR="004D239B" w:rsidRDefault="004D239B" w:rsidP="007742D6">
      <w:pPr>
        <w:pStyle w:val="Textodenotaderodap"/>
        <w:jc w:val="both"/>
        <w:rPr>
          <w:rFonts w:ascii="Times New Roman" w:hAnsi="Times New Roman" w:cs="Times New Roman"/>
          <w:sz w:val="24"/>
          <w:szCs w:val="24"/>
        </w:rPr>
      </w:pPr>
    </w:p>
    <w:p w14:paraId="48472645" w14:textId="77777777" w:rsidR="007742D6" w:rsidRDefault="007742D6" w:rsidP="007742D6">
      <w:pPr>
        <w:pStyle w:val="Textodenotaderodap"/>
        <w:jc w:val="both"/>
        <w:rPr>
          <w:rFonts w:ascii="Times New Roman" w:hAnsi="Times New Roman" w:cs="Times New Roman"/>
          <w:sz w:val="24"/>
          <w:szCs w:val="24"/>
        </w:rPr>
      </w:pPr>
      <w:r w:rsidRPr="007742D6">
        <w:rPr>
          <w:rFonts w:ascii="Times New Roman" w:hAnsi="Times New Roman" w:cs="Times New Roman"/>
          <w:sz w:val="24"/>
          <w:szCs w:val="24"/>
        </w:rPr>
        <w:t>OLIVEIRA, Eugênio Pacelli de.</w:t>
      </w:r>
      <w:r w:rsidRPr="007742D6">
        <w:rPr>
          <w:rFonts w:ascii="Times New Roman" w:hAnsi="Times New Roman" w:cs="Times New Roman"/>
          <w:b/>
          <w:sz w:val="24"/>
          <w:szCs w:val="24"/>
        </w:rPr>
        <w:t xml:space="preserve"> Processo e Hermenêutica na Tutela Penal dos Direitos Fundamentais.</w:t>
      </w:r>
      <w:r w:rsidRPr="007742D6">
        <w:rPr>
          <w:rFonts w:ascii="Times New Roman" w:hAnsi="Times New Roman" w:cs="Times New Roman"/>
          <w:sz w:val="24"/>
          <w:szCs w:val="24"/>
        </w:rPr>
        <w:t xml:space="preserve"> Belo Horizonte: Del Rey, 2004. </w:t>
      </w:r>
    </w:p>
    <w:p w14:paraId="48472646" w14:textId="77777777" w:rsidR="004D239B" w:rsidRPr="007742D6" w:rsidRDefault="004D239B" w:rsidP="007742D6">
      <w:pPr>
        <w:pStyle w:val="Textodenotaderodap"/>
        <w:jc w:val="both"/>
        <w:rPr>
          <w:rFonts w:ascii="Times New Roman" w:hAnsi="Times New Roman" w:cs="Times New Roman"/>
          <w:sz w:val="24"/>
          <w:szCs w:val="24"/>
        </w:rPr>
      </w:pPr>
    </w:p>
    <w:p w14:paraId="48472647" w14:textId="77777777" w:rsidR="007742D6" w:rsidRDefault="007742D6" w:rsidP="007742D6">
      <w:pPr>
        <w:pStyle w:val="Textodenotaderodap"/>
        <w:jc w:val="both"/>
        <w:rPr>
          <w:rFonts w:ascii="Times New Roman" w:hAnsi="Times New Roman" w:cs="Times New Roman"/>
          <w:sz w:val="24"/>
          <w:szCs w:val="24"/>
        </w:rPr>
      </w:pPr>
      <w:r w:rsidRPr="007742D6">
        <w:rPr>
          <w:rFonts w:ascii="Times New Roman" w:hAnsi="Times New Roman" w:cs="Times New Roman"/>
          <w:sz w:val="24"/>
          <w:szCs w:val="24"/>
        </w:rPr>
        <w:t xml:space="preserve">RODRIGUES Horácio Wanderlei. </w:t>
      </w:r>
      <w:r w:rsidRPr="007742D6">
        <w:rPr>
          <w:rFonts w:ascii="Times New Roman" w:hAnsi="Times New Roman" w:cs="Times New Roman"/>
          <w:b/>
          <w:sz w:val="24"/>
          <w:szCs w:val="24"/>
        </w:rPr>
        <w:t>Acesso à justiça no direito processual Brasileiro</w:t>
      </w:r>
      <w:r w:rsidRPr="007742D6">
        <w:rPr>
          <w:rFonts w:ascii="Times New Roman" w:hAnsi="Times New Roman" w:cs="Times New Roman"/>
          <w:sz w:val="24"/>
          <w:szCs w:val="24"/>
        </w:rPr>
        <w:t>. São Paulo: Acadêmica.</w:t>
      </w:r>
      <w:r w:rsidR="004D239B">
        <w:rPr>
          <w:rFonts w:ascii="Times New Roman" w:hAnsi="Times New Roman" w:cs="Times New Roman"/>
          <w:sz w:val="24"/>
          <w:szCs w:val="24"/>
        </w:rPr>
        <w:t xml:space="preserve"> 1994. </w:t>
      </w:r>
    </w:p>
    <w:p w14:paraId="48472648" w14:textId="77777777" w:rsidR="004D239B" w:rsidRPr="007742D6" w:rsidRDefault="004D239B" w:rsidP="007742D6">
      <w:pPr>
        <w:pStyle w:val="Textodenotaderodap"/>
        <w:jc w:val="both"/>
        <w:rPr>
          <w:rFonts w:ascii="Times New Roman" w:hAnsi="Times New Roman" w:cs="Times New Roman"/>
          <w:sz w:val="24"/>
          <w:szCs w:val="24"/>
        </w:rPr>
      </w:pPr>
    </w:p>
    <w:p w14:paraId="48472649" w14:textId="77777777" w:rsidR="007742D6" w:rsidRDefault="007742D6" w:rsidP="007742D6">
      <w:pPr>
        <w:pStyle w:val="Textodenotaderodap"/>
        <w:jc w:val="both"/>
        <w:rPr>
          <w:rFonts w:ascii="Times New Roman" w:hAnsi="Times New Roman" w:cs="Times New Roman"/>
          <w:sz w:val="24"/>
          <w:szCs w:val="24"/>
        </w:rPr>
      </w:pPr>
      <w:r w:rsidRPr="007742D6">
        <w:rPr>
          <w:rFonts w:ascii="Times New Roman" w:hAnsi="Times New Roman" w:cs="Times New Roman"/>
          <w:sz w:val="24"/>
          <w:szCs w:val="24"/>
        </w:rPr>
        <w:t xml:space="preserve">SANTOS, Boaventura de Sousa. </w:t>
      </w:r>
      <w:r w:rsidRPr="007742D6">
        <w:rPr>
          <w:rFonts w:ascii="Times New Roman" w:hAnsi="Times New Roman" w:cs="Times New Roman"/>
          <w:b/>
          <w:sz w:val="24"/>
          <w:szCs w:val="24"/>
        </w:rPr>
        <w:t>Pela mão de Alice</w:t>
      </w:r>
      <w:r w:rsidRPr="007742D6">
        <w:rPr>
          <w:rFonts w:ascii="Times New Roman" w:hAnsi="Times New Roman" w:cs="Times New Roman"/>
          <w:sz w:val="24"/>
          <w:szCs w:val="24"/>
        </w:rPr>
        <w:t xml:space="preserve">. O social e o político na pós-modernidade. São Paulo: Ed. Cortez, 2005. </w:t>
      </w:r>
    </w:p>
    <w:p w14:paraId="4847264A" w14:textId="77777777" w:rsidR="004D239B" w:rsidRPr="007742D6" w:rsidRDefault="004D239B" w:rsidP="007742D6">
      <w:pPr>
        <w:pStyle w:val="Textodenotaderodap"/>
        <w:jc w:val="both"/>
        <w:rPr>
          <w:rFonts w:ascii="Times New Roman" w:hAnsi="Times New Roman" w:cs="Times New Roman"/>
          <w:sz w:val="24"/>
          <w:szCs w:val="24"/>
        </w:rPr>
      </w:pPr>
    </w:p>
    <w:p w14:paraId="4847264B" w14:textId="77777777" w:rsidR="007742D6" w:rsidRPr="007742D6" w:rsidRDefault="007742D6" w:rsidP="007742D6">
      <w:pPr>
        <w:pStyle w:val="Textodenotaderodap"/>
        <w:jc w:val="both"/>
        <w:rPr>
          <w:rFonts w:ascii="Times New Roman" w:hAnsi="Times New Roman" w:cs="Times New Roman"/>
          <w:sz w:val="24"/>
          <w:szCs w:val="24"/>
        </w:rPr>
      </w:pPr>
      <w:r w:rsidRPr="00CB7805">
        <w:rPr>
          <w:rFonts w:ascii="Times New Roman" w:hAnsi="Times New Roman" w:cs="Times New Roman"/>
          <w:sz w:val="24"/>
          <w:szCs w:val="24"/>
        </w:rPr>
        <w:t>SARLET, I</w:t>
      </w:r>
      <w:r w:rsidR="004D239B" w:rsidRPr="00CB7805">
        <w:rPr>
          <w:rFonts w:ascii="Times New Roman" w:hAnsi="Times New Roman" w:cs="Times New Roman"/>
          <w:sz w:val="24"/>
          <w:szCs w:val="24"/>
        </w:rPr>
        <w:t xml:space="preserve">ngo </w:t>
      </w:r>
      <w:r w:rsidRPr="00CB7805">
        <w:rPr>
          <w:rFonts w:ascii="Times New Roman" w:hAnsi="Times New Roman" w:cs="Times New Roman"/>
          <w:sz w:val="24"/>
          <w:szCs w:val="24"/>
        </w:rPr>
        <w:t>W</w:t>
      </w:r>
      <w:r w:rsidR="004D239B" w:rsidRPr="00CB7805">
        <w:rPr>
          <w:rFonts w:ascii="Times New Roman" w:hAnsi="Times New Roman" w:cs="Times New Roman"/>
          <w:sz w:val="24"/>
          <w:szCs w:val="24"/>
        </w:rPr>
        <w:t>olfgang</w:t>
      </w:r>
      <w:r w:rsidRPr="00CB7805">
        <w:rPr>
          <w:rFonts w:ascii="Times New Roman" w:hAnsi="Times New Roman" w:cs="Times New Roman"/>
          <w:sz w:val="24"/>
          <w:szCs w:val="24"/>
        </w:rPr>
        <w:t>. Dignidade da pessoa humana e direitos fundamentais</w:t>
      </w:r>
      <w:r w:rsidR="00473567" w:rsidRPr="00CB7805">
        <w:rPr>
          <w:rFonts w:ascii="Times New Roman" w:hAnsi="Times New Roman" w:cs="Times New Roman"/>
          <w:sz w:val="24"/>
          <w:szCs w:val="24"/>
        </w:rPr>
        <w:t>.</w:t>
      </w:r>
      <w:r w:rsidRPr="00CB7805">
        <w:rPr>
          <w:rFonts w:ascii="Times New Roman" w:hAnsi="Times New Roman" w:cs="Times New Roman"/>
          <w:sz w:val="24"/>
          <w:szCs w:val="24"/>
        </w:rPr>
        <w:t xml:space="preserve"> ed. rev. e ampl. Porto Alegre: L</w:t>
      </w:r>
      <w:r w:rsidR="00473567" w:rsidRPr="00CB7805">
        <w:rPr>
          <w:rFonts w:ascii="Times New Roman" w:hAnsi="Times New Roman" w:cs="Times New Roman"/>
          <w:sz w:val="24"/>
          <w:szCs w:val="24"/>
        </w:rPr>
        <w:t>ivraria do Advogado, 2002. p. 68.</w:t>
      </w:r>
    </w:p>
    <w:p w14:paraId="4847264C" w14:textId="77777777" w:rsidR="004D239B" w:rsidRPr="00CB7805" w:rsidRDefault="004D239B" w:rsidP="007742D6">
      <w:pPr>
        <w:pStyle w:val="Textodenotaderodap"/>
        <w:jc w:val="both"/>
        <w:rPr>
          <w:rFonts w:ascii="Times New Roman" w:hAnsi="Times New Roman" w:cs="Times New Roman"/>
          <w:sz w:val="24"/>
          <w:szCs w:val="24"/>
        </w:rPr>
      </w:pPr>
    </w:p>
    <w:p w14:paraId="4847264D" w14:textId="77777777" w:rsidR="007742D6" w:rsidRPr="007742D6" w:rsidRDefault="004D239B" w:rsidP="007742D6">
      <w:pPr>
        <w:pStyle w:val="Textodenotaderodap"/>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 </w:t>
      </w:r>
      <w:r w:rsidR="007742D6" w:rsidRPr="007742D6">
        <w:rPr>
          <w:rFonts w:ascii="Times New Roman" w:eastAsia="Times New Roman" w:hAnsi="Times New Roman" w:cs="Times New Roman"/>
          <w:b/>
          <w:bCs/>
          <w:sz w:val="24"/>
          <w:szCs w:val="24"/>
        </w:rPr>
        <w:t>A eficácia dos direitos fundamentais</w:t>
      </w:r>
      <w:r w:rsidR="007742D6" w:rsidRPr="007742D6">
        <w:rPr>
          <w:rFonts w:ascii="Times New Roman" w:eastAsia="Times New Roman" w:hAnsi="Times New Roman" w:cs="Times New Roman"/>
          <w:sz w:val="24"/>
          <w:szCs w:val="24"/>
        </w:rPr>
        <w:t>. 8ª ed. Porto Alegre: Livraria do Advogado, 2007..</w:t>
      </w:r>
    </w:p>
    <w:p w14:paraId="4847264E" w14:textId="77777777" w:rsidR="004D239B" w:rsidRDefault="004D239B" w:rsidP="007742D6">
      <w:pPr>
        <w:shd w:val="clear" w:color="auto" w:fill="FFFFFF"/>
        <w:spacing w:after="0" w:line="240" w:lineRule="auto"/>
        <w:jc w:val="both"/>
        <w:rPr>
          <w:rFonts w:ascii="Times New Roman" w:eastAsia="Times New Roman" w:hAnsi="Times New Roman" w:cs="Times New Roman"/>
          <w:sz w:val="24"/>
          <w:szCs w:val="24"/>
          <w:lang w:eastAsia="pt-BR"/>
        </w:rPr>
      </w:pPr>
    </w:p>
    <w:p w14:paraId="4847264F" w14:textId="77777777" w:rsidR="007742D6" w:rsidRPr="007742D6" w:rsidRDefault="004D239B" w:rsidP="007742D6">
      <w:pPr>
        <w:shd w:val="clear" w:color="auto" w:fill="FFFFFF"/>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pt-BR"/>
        </w:rPr>
        <w:t xml:space="preserve">__________. </w:t>
      </w:r>
      <w:r w:rsidR="007742D6" w:rsidRPr="007742D6">
        <w:rPr>
          <w:rFonts w:ascii="Times New Roman" w:eastAsia="Times New Roman" w:hAnsi="Times New Roman" w:cs="Times New Roman"/>
          <w:b/>
          <w:bCs/>
          <w:sz w:val="24"/>
          <w:szCs w:val="24"/>
          <w:lang w:eastAsia="pt-BR"/>
        </w:rPr>
        <w:t>Dignidade da pessoa humana e direitos fundamentais na Constituição Federal de 1988</w:t>
      </w:r>
      <w:r w:rsidR="007742D6" w:rsidRPr="007742D6">
        <w:rPr>
          <w:rFonts w:ascii="Times New Roman" w:eastAsia="Times New Roman" w:hAnsi="Times New Roman" w:cs="Times New Roman"/>
          <w:sz w:val="24"/>
          <w:szCs w:val="24"/>
          <w:lang w:eastAsia="pt-BR"/>
        </w:rPr>
        <w:t xml:space="preserve">. 4. ed. Porto Alegre: Livraria do Advogado, 2006. </w:t>
      </w:r>
    </w:p>
    <w:p w14:paraId="48472650" w14:textId="77777777" w:rsidR="004D239B" w:rsidRDefault="004D239B" w:rsidP="007742D6">
      <w:pPr>
        <w:pStyle w:val="Textodenotaderodap"/>
        <w:jc w:val="both"/>
        <w:rPr>
          <w:rFonts w:ascii="Times New Roman" w:hAnsi="Times New Roman" w:cs="Times New Roman"/>
          <w:sz w:val="24"/>
          <w:szCs w:val="24"/>
        </w:rPr>
      </w:pPr>
    </w:p>
    <w:p w14:paraId="48472651" w14:textId="77777777" w:rsidR="007742D6" w:rsidRPr="007742D6" w:rsidRDefault="004D239B" w:rsidP="007742D6">
      <w:pPr>
        <w:pStyle w:val="Textodenotaderodap"/>
        <w:jc w:val="both"/>
        <w:rPr>
          <w:rFonts w:ascii="Times New Roman" w:hAnsi="Times New Roman" w:cs="Times New Roman"/>
          <w:sz w:val="24"/>
          <w:szCs w:val="24"/>
        </w:rPr>
      </w:pPr>
      <w:r>
        <w:rPr>
          <w:rFonts w:ascii="Times New Roman" w:hAnsi="Times New Roman" w:cs="Times New Roman"/>
          <w:sz w:val="24"/>
          <w:szCs w:val="24"/>
        </w:rPr>
        <w:t>__________</w:t>
      </w:r>
      <w:r w:rsidR="007742D6" w:rsidRPr="007742D6">
        <w:rPr>
          <w:rFonts w:ascii="Times New Roman" w:hAnsi="Times New Roman" w:cs="Times New Roman"/>
          <w:sz w:val="24"/>
          <w:szCs w:val="24"/>
        </w:rPr>
        <w:t xml:space="preserve">; MARINONI, Luiz Guilherme; MITIDIERO, Daniel. </w:t>
      </w:r>
      <w:r w:rsidR="007742D6" w:rsidRPr="007742D6">
        <w:rPr>
          <w:rFonts w:ascii="Times New Roman" w:hAnsi="Times New Roman" w:cs="Times New Roman"/>
          <w:b/>
          <w:sz w:val="24"/>
          <w:szCs w:val="24"/>
        </w:rPr>
        <w:t xml:space="preserve">Curso de Direito Constitucional. </w:t>
      </w:r>
      <w:r w:rsidR="007742D6" w:rsidRPr="007742D6">
        <w:rPr>
          <w:rFonts w:ascii="Times New Roman" w:hAnsi="Times New Roman" w:cs="Times New Roman"/>
          <w:sz w:val="24"/>
          <w:szCs w:val="24"/>
        </w:rPr>
        <w:t xml:space="preserve">4 ed. São Paulo: Saraiva, 2016. </w:t>
      </w:r>
    </w:p>
    <w:p w14:paraId="48472652" w14:textId="77777777" w:rsidR="004D239B" w:rsidRDefault="004D239B" w:rsidP="007742D6">
      <w:pPr>
        <w:pStyle w:val="Textodenotaderodap"/>
        <w:rPr>
          <w:rFonts w:ascii="Times New Roman" w:hAnsi="Times New Roman" w:cs="Times New Roman"/>
          <w:sz w:val="24"/>
          <w:szCs w:val="24"/>
        </w:rPr>
      </w:pPr>
    </w:p>
    <w:p w14:paraId="48472653" w14:textId="77777777" w:rsidR="007742D6" w:rsidRDefault="007742D6" w:rsidP="007742D6">
      <w:pPr>
        <w:pStyle w:val="Textodenotaderodap"/>
        <w:rPr>
          <w:rFonts w:ascii="Times New Roman" w:hAnsi="Times New Roman" w:cs="Times New Roman"/>
          <w:sz w:val="24"/>
          <w:szCs w:val="24"/>
        </w:rPr>
      </w:pPr>
      <w:r w:rsidRPr="007742D6">
        <w:rPr>
          <w:rFonts w:ascii="Times New Roman" w:hAnsi="Times New Roman" w:cs="Times New Roman"/>
          <w:sz w:val="24"/>
          <w:szCs w:val="24"/>
        </w:rPr>
        <w:t xml:space="preserve">SENNETT, Richard. </w:t>
      </w:r>
      <w:r w:rsidRPr="007742D6">
        <w:rPr>
          <w:rFonts w:ascii="Times New Roman" w:hAnsi="Times New Roman" w:cs="Times New Roman"/>
          <w:b/>
          <w:sz w:val="24"/>
          <w:szCs w:val="24"/>
        </w:rPr>
        <w:t>Carne e Pedra:</w:t>
      </w:r>
      <w:r w:rsidRPr="007742D6">
        <w:rPr>
          <w:rFonts w:ascii="Times New Roman" w:hAnsi="Times New Roman" w:cs="Times New Roman"/>
          <w:sz w:val="24"/>
          <w:szCs w:val="24"/>
        </w:rPr>
        <w:t xml:space="preserve"> o corpo e a cidade na civilização ocidental. 4. ed. Trad. Marcos Aarão Reis. Rio de Janeiro: Record, 2006. </w:t>
      </w:r>
    </w:p>
    <w:p w14:paraId="48472654" w14:textId="77777777" w:rsidR="004D239B" w:rsidRPr="007742D6" w:rsidRDefault="004D239B" w:rsidP="007742D6">
      <w:pPr>
        <w:pStyle w:val="Textodenotaderodap"/>
        <w:rPr>
          <w:rFonts w:ascii="Times New Roman" w:hAnsi="Times New Roman" w:cs="Times New Roman"/>
          <w:sz w:val="24"/>
          <w:szCs w:val="24"/>
        </w:rPr>
      </w:pPr>
    </w:p>
    <w:p w14:paraId="48472655" w14:textId="77777777" w:rsidR="007742D6" w:rsidRPr="007742D6" w:rsidRDefault="007742D6" w:rsidP="007742D6">
      <w:pPr>
        <w:pStyle w:val="Textodenotaderodap"/>
        <w:jc w:val="both"/>
        <w:rPr>
          <w:rFonts w:ascii="Times New Roman" w:hAnsi="Times New Roman" w:cs="Times New Roman"/>
          <w:sz w:val="24"/>
          <w:szCs w:val="24"/>
        </w:rPr>
      </w:pPr>
      <w:r w:rsidRPr="007742D6">
        <w:rPr>
          <w:rFonts w:ascii="Times New Roman" w:hAnsi="Times New Roman" w:cs="Times New Roman"/>
          <w:sz w:val="24"/>
          <w:szCs w:val="24"/>
        </w:rPr>
        <w:t xml:space="preserve">SILVA, José Afonso da. A dignidade da pessoa humana como valor supremo da democracia. </w:t>
      </w:r>
      <w:r w:rsidRPr="007742D6">
        <w:rPr>
          <w:rFonts w:ascii="Times New Roman" w:hAnsi="Times New Roman" w:cs="Times New Roman"/>
          <w:b/>
          <w:sz w:val="24"/>
          <w:szCs w:val="24"/>
        </w:rPr>
        <w:t>Rev. de Dir. Administrativo,</w:t>
      </w:r>
      <w:r w:rsidR="004B6D14">
        <w:rPr>
          <w:rFonts w:ascii="Times New Roman" w:hAnsi="Times New Roman" w:cs="Times New Roman"/>
          <w:sz w:val="24"/>
          <w:szCs w:val="24"/>
        </w:rPr>
        <w:t xml:space="preserve"> n. 212, abr./jun. de 1998. </w:t>
      </w:r>
    </w:p>
    <w:p w14:paraId="48472656" w14:textId="77777777" w:rsidR="004D239B" w:rsidRDefault="004D239B" w:rsidP="007742D6">
      <w:pPr>
        <w:pStyle w:val="Textodenotaderodap"/>
        <w:jc w:val="both"/>
        <w:rPr>
          <w:rFonts w:ascii="Times New Roman" w:hAnsi="Times New Roman" w:cs="Times New Roman"/>
          <w:sz w:val="24"/>
          <w:szCs w:val="24"/>
        </w:rPr>
      </w:pPr>
    </w:p>
    <w:p w14:paraId="48472657" w14:textId="77777777" w:rsidR="007742D6" w:rsidRPr="007742D6" w:rsidRDefault="004D239B" w:rsidP="007742D6">
      <w:pPr>
        <w:pStyle w:val="Textodenotaderodap"/>
        <w:jc w:val="both"/>
        <w:rPr>
          <w:rFonts w:ascii="Times New Roman" w:hAnsi="Times New Roman" w:cs="Times New Roman"/>
          <w:sz w:val="24"/>
          <w:szCs w:val="24"/>
        </w:rPr>
      </w:pPr>
      <w:r w:rsidRPr="004D239B">
        <w:rPr>
          <w:rFonts w:ascii="Times New Roman" w:hAnsi="Times New Roman" w:cs="Times New Roman"/>
          <w:sz w:val="24"/>
          <w:szCs w:val="24"/>
        </w:rPr>
        <w:t>__________.</w:t>
      </w:r>
      <w:r w:rsidR="007742D6" w:rsidRPr="007742D6">
        <w:rPr>
          <w:rFonts w:ascii="Times New Roman" w:hAnsi="Times New Roman" w:cs="Times New Roman"/>
          <w:sz w:val="24"/>
          <w:szCs w:val="24"/>
        </w:rPr>
        <w:t xml:space="preserve"> </w:t>
      </w:r>
      <w:r w:rsidR="007742D6" w:rsidRPr="007742D6">
        <w:rPr>
          <w:rFonts w:ascii="Times New Roman" w:hAnsi="Times New Roman" w:cs="Times New Roman"/>
          <w:b/>
          <w:sz w:val="24"/>
          <w:szCs w:val="24"/>
        </w:rPr>
        <w:t>Curso de direito constitucional positivo</w:t>
      </w:r>
      <w:r w:rsidR="007742D6" w:rsidRPr="007742D6">
        <w:rPr>
          <w:rFonts w:ascii="Times New Roman" w:hAnsi="Times New Roman" w:cs="Times New Roman"/>
          <w:sz w:val="24"/>
          <w:szCs w:val="24"/>
        </w:rPr>
        <w:t>. 16 ed., ver. e atual., São Paulo: Malheiros, 1999.</w:t>
      </w:r>
      <w:r>
        <w:rPr>
          <w:rFonts w:ascii="Times New Roman" w:hAnsi="Times New Roman" w:cs="Times New Roman"/>
          <w:sz w:val="24"/>
          <w:szCs w:val="24"/>
        </w:rPr>
        <w:t xml:space="preserve"> </w:t>
      </w:r>
    </w:p>
    <w:p w14:paraId="48472658" w14:textId="77777777" w:rsidR="004D239B" w:rsidRDefault="004D239B" w:rsidP="007742D6">
      <w:pPr>
        <w:shd w:val="clear" w:color="auto" w:fill="FFFFFF"/>
        <w:spacing w:after="0" w:line="240" w:lineRule="auto"/>
        <w:jc w:val="both"/>
        <w:rPr>
          <w:rFonts w:ascii="Times New Roman" w:eastAsia="Times New Roman" w:hAnsi="Times New Roman" w:cs="Times New Roman"/>
          <w:sz w:val="24"/>
          <w:szCs w:val="24"/>
          <w:lang w:eastAsia="pt-BR"/>
        </w:rPr>
      </w:pPr>
    </w:p>
    <w:p w14:paraId="48472659" w14:textId="77777777" w:rsidR="007742D6" w:rsidRDefault="004D239B" w:rsidP="007742D6">
      <w:pPr>
        <w:shd w:val="clear" w:color="auto" w:fill="FFFFFF"/>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rPr>
        <w:t>__________.</w:t>
      </w:r>
      <w:r w:rsidRPr="007742D6">
        <w:rPr>
          <w:rFonts w:ascii="Times New Roman" w:eastAsia="Times New Roman" w:hAnsi="Times New Roman" w:cs="Times New Roman"/>
          <w:b/>
          <w:bCs/>
          <w:sz w:val="24"/>
          <w:szCs w:val="24"/>
          <w:lang w:eastAsia="pt-BR"/>
        </w:rPr>
        <w:t xml:space="preserve"> </w:t>
      </w:r>
      <w:r w:rsidR="007742D6" w:rsidRPr="007742D6">
        <w:rPr>
          <w:rFonts w:ascii="Times New Roman" w:eastAsia="Times New Roman" w:hAnsi="Times New Roman" w:cs="Times New Roman"/>
          <w:b/>
          <w:bCs/>
          <w:sz w:val="24"/>
          <w:szCs w:val="24"/>
          <w:lang w:eastAsia="pt-BR"/>
        </w:rPr>
        <w:t>Curso de direito constitucional positivo</w:t>
      </w:r>
      <w:r w:rsidR="007742D6" w:rsidRPr="007742D6">
        <w:rPr>
          <w:rFonts w:ascii="Times New Roman" w:eastAsia="Times New Roman" w:hAnsi="Times New Roman" w:cs="Times New Roman"/>
          <w:sz w:val="24"/>
          <w:szCs w:val="24"/>
          <w:lang w:eastAsia="pt-BR"/>
        </w:rPr>
        <w:t xml:space="preserve">. 18ª ed. São Paulo: Malheiros, 2003. </w:t>
      </w:r>
    </w:p>
    <w:p w14:paraId="4847265C" w14:textId="77777777" w:rsidR="00D017AB" w:rsidRPr="007742D6" w:rsidRDefault="00D017AB" w:rsidP="007742D6">
      <w:pPr>
        <w:spacing w:after="0" w:line="240" w:lineRule="auto"/>
        <w:ind w:left="227" w:hanging="227"/>
        <w:jc w:val="both"/>
        <w:rPr>
          <w:rFonts w:ascii="Times New Roman" w:eastAsia="Times New Roman" w:hAnsi="Times New Roman" w:cs="Times New Roman"/>
          <w:b/>
          <w:sz w:val="24"/>
          <w:szCs w:val="24"/>
          <w:lang w:eastAsia="pt-BR"/>
        </w:rPr>
      </w:pPr>
    </w:p>
    <w:p w14:paraId="4847265D" w14:textId="77777777" w:rsidR="007742D6" w:rsidRDefault="007742D6" w:rsidP="00D017AB">
      <w:pPr>
        <w:pStyle w:val="Textodenotaderodap"/>
        <w:rPr>
          <w:rFonts w:ascii="Times New Roman" w:hAnsi="Times New Roman" w:cs="Times New Roman"/>
          <w:color w:val="222222"/>
          <w:sz w:val="24"/>
          <w:szCs w:val="24"/>
          <w:shd w:val="clear" w:color="auto" w:fill="FFFFFF"/>
        </w:rPr>
      </w:pPr>
      <w:r w:rsidRPr="007742D6">
        <w:rPr>
          <w:rFonts w:ascii="Times New Roman" w:hAnsi="Times New Roman" w:cs="Times New Roman"/>
          <w:color w:val="222222"/>
          <w:sz w:val="24"/>
          <w:szCs w:val="24"/>
          <w:shd w:val="clear" w:color="auto" w:fill="FFFFFF"/>
        </w:rPr>
        <w:t>SIQUEIRA, Dirceu Pereira; OLIVEIRA, Flávio Luis de.</w:t>
      </w:r>
      <w:r w:rsidRPr="007742D6">
        <w:rPr>
          <w:rStyle w:val="apple-converted-space"/>
          <w:rFonts w:ascii="Times New Roman" w:hAnsi="Times New Roman" w:cs="Times New Roman"/>
          <w:color w:val="222222"/>
          <w:sz w:val="24"/>
          <w:szCs w:val="24"/>
          <w:shd w:val="clear" w:color="auto" w:fill="FFFFFF"/>
        </w:rPr>
        <w:t> </w:t>
      </w:r>
      <w:r w:rsidR="00D017AB">
        <w:rPr>
          <w:rStyle w:val="Forte"/>
          <w:rFonts w:ascii="Times New Roman" w:hAnsi="Times New Roman" w:cs="Times New Roman"/>
          <w:color w:val="222222"/>
          <w:sz w:val="24"/>
          <w:szCs w:val="24"/>
          <w:shd w:val="clear" w:color="auto" w:fill="FFFFFF"/>
        </w:rPr>
        <w:t>Acesso à</w:t>
      </w:r>
      <w:r w:rsidRPr="007742D6">
        <w:rPr>
          <w:rStyle w:val="Forte"/>
          <w:rFonts w:ascii="Times New Roman" w:hAnsi="Times New Roman" w:cs="Times New Roman"/>
          <w:color w:val="222222"/>
          <w:sz w:val="24"/>
          <w:szCs w:val="24"/>
          <w:shd w:val="clear" w:color="auto" w:fill="FFFFFF"/>
        </w:rPr>
        <w:t xml:space="preserve"> Justiça:</w:t>
      </w:r>
      <w:r w:rsidRPr="007742D6">
        <w:rPr>
          <w:rStyle w:val="apple-converted-space"/>
          <w:rFonts w:ascii="Times New Roman" w:hAnsi="Times New Roman" w:cs="Times New Roman"/>
          <w:b/>
          <w:bCs/>
          <w:color w:val="222222"/>
          <w:sz w:val="24"/>
          <w:szCs w:val="24"/>
          <w:shd w:val="clear" w:color="auto" w:fill="FFFFFF"/>
        </w:rPr>
        <w:t> </w:t>
      </w:r>
      <w:r w:rsidRPr="007742D6">
        <w:rPr>
          <w:rFonts w:ascii="Times New Roman" w:hAnsi="Times New Roman" w:cs="Times New Roman"/>
          <w:color w:val="222222"/>
          <w:sz w:val="24"/>
          <w:szCs w:val="24"/>
          <w:shd w:val="clear" w:color="auto" w:fill="FFFFFF"/>
        </w:rPr>
        <w:t>e concretização de direitos. S</w:t>
      </w:r>
      <w:r w:rsidR="00D017AB">
        <w:rPr>
          <w:rFonts w:ascii="Times New Roman" w:hAnsi="Times New Roman" w:cs="Times New Roman"/>
          <w:color w:val="222222"/>
          <w:sz w:val="24"/>
          <w:szCs w:val="24"/>
          <w:shd w:val="clear" w:color="auto" w:fill="FFFFFF"/>
        </w:rPr>
        <w:t xml:space="preserve">ão </w:t>
      </w:r>
      <w:r w:rsidRPr="007742D6">
        <w:rPr>
          <w:rFonts w:ascii="Times New Roman" w:hAnsi="Times New Roman" w:cs="Times New Roman"/>
          <w:color w:val="222222"/>
          <w:sz w:val="24"/>
          <w:szCs w:val="24"/>
          <w:shd w:val="clear" w:color="auto" w:fill="FFFFFF"/>
        </w:rPr>
        <w:t>P</w:t>
      </w:r>
      <w:r w:rsidR="00D017AB">
        <w:rPr>
          <w:rFonts w:ascii="Times New Roman" w:hAnsi="Times New Roman" w:cs="Times New Roman"/>
          <w:color w:val="222222"/>
          <w:sz w:val="24"/>
          <w:szCs w:val="24"/>
          <w:shd w:val="clear" w:color="auto" w:fill="FFFFFF"/>
        </w:rPr>
        <w:t>aulo</w:t>
      </w:r>
      <w:r w:rsidRPr="007742D6">
        <w:rPr>
          <w:rFonts w:ascii="Times New Roman" w:hAnsi="Times New Roman" w:cs="Times New Roman"/>
          <w:color w:val="222222"/>
          <w:sz w:val="24"/>
          <w:szCs w:val="24"/>
          <w:shd w:val="clear" w:color="auto" w:fill="FFFFFF"/>
        </w:rPr>
        <w:t>:</w:t>
      </w:r>
      <w:r w:rsidR="00D017AB">
        <w:rPr>
          <w:rFonts w:ascii="Times New Roman" w:hAnsi="Times New Roman" w:cs="Times New Roman"/>
          <w:color w:val="222222"/>
          <w:sz w:val="24"/>
          <w:szCs w:val="24"/>
          <w:shd w:val="clear" w:color="auto" w:fill="FFFFFF"/>
        </w:rPr>
        <w:t xml:space="preserve"> </w:t>
      </w:r>
      <w:r w:rsidRPr="007742D6">
        <w:rPr>
          <w:rFonts w:ascii="Times New Roman" w:hAnsi="Times New Roman" w:cs="Times New Roman"/>
          <w:color w:val="222222"/>
          <w:sz w:val="24"/>
          <w:szCs w:val="24"/>
          <w:shd w:val="clear" w:color="auto" w:fill="FFFFFF"/>
        </w:rPr>
        <w:t xml:space="preserve">Borel, 2014. </w:t>
      </w:r>
    </w:p>
    <w:p w14:paraId="4847265E" w14:textId="77777777" w:rsidR="00D017AB" w:rsidRPr="007742D6" w:rsidRDefault="00D017AB" w:rsidP="007742D6">
      <w:pPr>
        <w:pStyle w:val="Textodenotaderodap"/>
        <w:rPr>
          <w:rFonts w:ascii="Times New Roman" w:hAnsi="Times New Roman" w:cs="Times New Roman"/>
          <w:sz w:val="24"/>
          <w:szCs w:val="24"/>
        </w:rPr>
      </w:pPr>
      <w:bookmarkStart w:id="0" w:name="_GoBack"/>
      <w:bookmarkEnd w:id="0"/>
    </w:p>
    <w:sectPr w:rsidR="00D017AB" w:rsidRPr="007742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472661" w14:textId="77777777" w:rsidR="005A2EB3" w:rsidRDefault="005A2EB3" w:rsidP="0075159A">
      <w:pPr>
        <w:spacing w:after="0" w:line="240" w:lineRule="auto"/>
      </w:pPr>
      <w:r>
        <w:separator/>
      </w:r>
    </w:p>
  </w:endnote>
  <w:endnote w:type="continuationSeparator" w:id="0">
    <w:p w14:paraId="48472662" w14:textId="77777777" w:rsidR="005A2EB3" w:rsidRDefault="005A2EB3" w:rsidP="007515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47265F" w14:textId="77777777" w:rsidR="005A2EB3" w:rsidRDefault="005A2EB3" w:rsidP="0075159A">
      <w:pPr>
        <w:spacing w:after="0" w:line="240" w:lineRule="auto"/>
      </w:pPr>
      <w:r>
        <w:separator/>
      </w:r>
    </w:p>
  </w:footnote>
  <w:footnote w:type="continuationSeparator" w:id="0">
    <w:p w14:paraId="48472660" w14:textId="77777777" w:rsidR="005A2EB3" w:rsidRDefault="005A2EB3" w:rsidP="0075159A">
      <w:pPr>
        <w:spacing w:after="0" w:line="240" w:lineRule="auto"/>
      </w:pPr>
      <w:r>
        <w:continuationSeparator/>
      </w:r>
    </w:p>
  </w:footnote>
  <w:footnote w:id="1">
    <w:p w14:paraId="48472663" w14:textId="77777777" w:rsidR="005A2EB3" w:rsidRPr="00232024" w:rsidRDefault="005A2EB3" w:rsidP="0075159A">
      <w:pPr>
        <w:pStyle w:val="Textodenotaderodap"/>
        <w:jc w:val="both"/>
        <w:rPr>
          <w:rFonts w:ascii="Times New Roman" w:hAnsi="Times New Roman" w:cs="Times New Roman"/>
        </w:rPr>
      </w:pPr>
      <w:r w:rsidRPr="00232024">
        <w:rPr>
          <w:rStyle w:val="Refdenotaderodap"/>
          <w:rFonts w:ascii="Times New Roman" w:hAnsi="Times New Roman" w:cs="Times New Roman"/>
        </w:rPr>
        <w:footnoteRef/>
      </w:r>
      <w:r w:rsidRPr="00232024">
        <w:rPr>
          <w:rFonts w:ascii="Times New Roman" w:hAnsi="Times New Roman" w:cs="Times New Roman"/>
        </w:rPr>
        <w:t xml:space="preserve"> Mestranda em Direito Coletivo e Cidadania na “Universidade de Ribeirão Preto” – UNAERP – Ribeirão Preto/SP; Pós Graduada em Direito do Trabalho e Processo do Trabalho pela “Fundação Armando Álvares Penteado” FAAP - Ribeirão Preto/SP, Pós Graduada Direito Previdenciário pela PROORDEM Ribeirão Preto /SP. Graduada em Administração de Empresas “Universidade de Ribeirão Preto” – UNAERP – Ribeirão Preto/SP. Advogada.</w:t>
      </w:r>
    </w:p>
  </w:footnote>
  <w:footnote w:id="2">
    <w:p w14:paraId="5633AB08" w14:textId="2AB0CC08" w:rsidR="00EF6A4B" w:rsidRDefault="00EF6A4B" w:rsidP="00EF6A4B">
      <w:pPr>
        <w:pStyle w:val="Textodenotaderodap"/>
        <w:jc w:val="both"/>
      </w:pPr>
      <w:r>
        <w:rPr>
          <w:rStyle w:val="Refdenotaderodap"/>
        </w:rPr>
        <w:footnoteRef/>
      </w:r>
      <w:r>
        <w:t xml:space="preserve"> </w:t>
      </w:r>
      <w:r w:rsidRPr="00000BE4">
        <w:rPr>
          <w:rFonts w:ascii="Times New Roman" w:hAnsi="Times New Roman" w:cs="Times New Roman"/>
        </w:rPr>
        <w:t>Advogada; Mestranda em Direito Coletivo e Cidadania na “Universidade de Ribeirão Preto” – UNAERP – Ribeirão Preto/SP; Pós-Graduada em Direito Processual Civil pela “Universidade de Ribeirão Preto” – UNAERP – Ribeirão Preto/SP. Graduada em Direito pela “Universidade Federal do Rio de Janeiro” – UFRJ – Rio de Janeiro/RJ.</w:t>
      </w:r>
    </w:p>
  </w:footnote>
  <w:footnote w:id="3">
    <w:p w14:paraId="48472664" w14:textId="77777777" w:rsidR="005A2EB3" w:rsidRPr="007A01B9" w:rsidRDefault="005A2EB3" w:rsidP="007A01B9">
      <w:pPr>
        <w:pStyle w:val="Textodenotaderodap"/>
        <w:jc w:val="both"/>
        <w:rPr>
          <w:rFonts w:ascii="Times New Roman" w:hAnsi="Times New Roman" w:cs="Times New Roman"/>
        </w:rPr>
      </w:pPr>
      <w:r w:rsidRPr="007A01B9">
        <w:rPr>
          <w:rStyle w:val="Refdenotaderodap"/>
          <w:rFonts w:ascii="Times New Roman" w:hAnsi="Times New Roman" w:cs="Times New Roman"/>
        </w:rPr>
        <w:footnoteRef/>
      </w:r>
      <w:r w:rsidRPr="007A01B9">
        <w:rPr>
          <w:rFonts w:ascii="Times New Roman" w:hAnsi="Times New Roman" w:cs="Times New Roman"/>
        </w:rPr>
        <w:t xml:space="preserve"> SILVA, José Afonso da. A dignidade da pessoa humana como valor supremo da democracia. </w:t>
      </w:r>
      <w:r w:rsidRPr="007A01B9">
        <w:rPr>
          <w:rFonts w:ascii="Times New Roman" w:hAnsi="Times New Roman" w:cs="Times New Roman"/>
          <w:b/>
        </w:rPr>
        <w:t>Rev. de Dir. Administrativo,</w:t>
      </w:r>
      <w:r w:rsidRPr="007A01B9">
        <w:rPr>
          <w:rFonts w:ascii="Times New Roman" w:hAnsi="Times New Roman" w:cs="Times New Roman"/>
        </w:rPr>
        <w:t xml:space="preserve"> n. 212, abr./jun. de 1998. p.90</w:t>
      </w:r>
    </w:p>
  </w:footnote>
  <w:footnote w:id="4">
    <w:p w14:paraId="48472665" w14:textId="77777777" w:rsidR="005A2EB3" w:rsidRPr="007A01B9" w:rsidRDefault="005A2EB3" w:rsidP="007A01B9">
      <w:pPr>
        <w:pStyle w:val="Textodenotaderodap"/>
        <w:jc w:val="both"/>
        <w:rPr>
          <w:rFonts w:ascii="Times New Roman" w:hAnsi="Times New Roman" w:cs="Times New Roman"/>
        </w:rPr>
      </w:pPr>
      <w:r w:rsidRPr="00AE14CB">
        <w:rPr>
          <w:rStyle w:val="Refdenotaderodap"/>
          <w:rFonts w:ascii="Times New Roman" w:hAnsi="Times New Roman" w:cs="Times New Roman"/>
        </w:rPr>
        <w:footnoteRef/>
      </w:r>
      <w:r w:rsidRPr="00AE14CB">
        <w:rPr>
          <w:rFonts w:ascii="Times New Roman" w:hAnsi="Times New Roman" w:cs="Times New Roman"/>
        </w:rPr>
        <w:t xml:space="preserve"> S</w:t>
      </w:r>
      <w:r>
        <w:rPr>
          <w:rFonts w:ascii="Times New Roman" w:hAnsi="Times New Roman" w:cs="Times New Roman"/>
        </w:rPr>
        <w:t>ARLET, I.W</w:t>
      </w:r>
      <w:r w:rsidRPr="00473567">
        <w:rPr>
          <w:rFonts w:ascii="Times New Roman" w:hAnsi="Times New Roman" w:cs="Times New Roman"/>
        </w:rPr>
        <w:t>. Dignidade da pessoa humana e direitos fundamentais. 2. ed. rev. e ampl. Porto Alegre: Livraria do Advogado, 2002. p. 68.</w:t>
      </w:r>
    </w:p>
  </w:footnote>
  <w:footnote w:id="5">
    <w:p w14:paraId="48472666" w14:textId="77777777" w:rsidR="005A2EB3" w:rsidRPr="007A01B9" w:rsidRDefault="005A2EB3" w:rsidP="007A01B9">
      <w:pPr>
        <w:pStyle w:val="Textodenotaderodap"/>
        <w:jc w:val="both"/>
        <w:rPr>
          <w:rFonts w:ascii="Times New Roman" w:hAnsi="Times New Roman" w:cs="Times New Roman"/>
        </w:rPr>
      </w:pPr>
      <w:r w:rsidRPr="007A01B9">
        <w:rPr>
          <w:rStyle w:val="Refdenotaderodap"/>
          <w:rFonts w:ascii="Times New Roman" w:hAnsi="Times New Roman" w:cs="Times New Roman"/>
        </w:rPr>
        <w:footnoteRef/>
      </w:r>
      <w:r w:rsidRPr="007A01B9">
        <w:rPr>
          <w:rFonts w:ascii="Times New Roman" w:hAnsi="Times New Roman" w:cs="Times New Roman"/>
        </w:rPr>
        <w:t xml:space="preserve"> MARTINS, F.J.B. </w:t>
      </w:r>
      <w:r w:rsidRPr="007A01B9">
        <w:rPr>
          <w:rFonts w:ascii="Times New Roman" w:hAnsi="Times New Roman" w:cs="Times New Roman"/>
          <w:b/>
        </w:rPr>
        <w:t>Dignidade da pessoa humana</w:t>
      </w:r>
      <w:r w:rsidRPr="007A01B9">
        <w:rPr>
          <w:rFonts w:ascii="Times New Roman" w:hAnsi="Times New Roman" w:cs="Times New Roman"/>
        </w:rPr>
        <w:t>. Curitiba: Juruá, 2003. p. 50.</w:t>
      </w:r>
    </w:p>
  </w:footnote>
  <w:footnote w:id="6">
    <w:p w14:paraId="48472667" w14:textId="77777777" w:rsidR="005A2EB3" w:rsidRDefault="005A2EB3" w:rsidP="007A01B9">
      <w:pPr>
        <w:pStyle w:val="Textodenotaderodap"/>
        <w:jc w:val="both"/>
      </w:pPr>
      <w:r>
        <w:rPr>
          <w:rStyle w:val="Refdenotaderodap"/>
        </w:rPr>
        <w:footnoteRef/>
      </w:r>
      <w:r>
        <w:t xml:space="preserve"> </w:t>
      </w:r>
      <w:r w:rsidRPr="0019289E">
        <w:rPr>
          <w:rFonts w:ascii="Times New Roman" w:hAnsi="Times New Roman" w:cs="Times New Roman"/>
        </w:rPr>
        <w:t xml:space="preserve">MELLO, Celso Antônio Bandeira de. </w:t>
      </w:r>
      <w:r w:rsidRPr="00232024">
        <w:rPr>
          <w:rFonts w:ascii="Times New Roman" w:hAnsi="Times New Roman" w:cs="Times New Roman"/>
          <w:b/>
        </w:rPr>
        <w:t>Curso de direito administrativo</w:t>
      </w:r>
      <w:r w:rsidRPr="0019289E">
        <w:rPr>
          <w:rFonts w:ascii="Times New Roman" w:hAnsi="Times New Roman" w:cs="Times New Roman"/>
          <w:b/>
          <w:bCs/>
        </w:rPr>
        <w:t xml:space="preserve">. </w:t>
      </w:r>
      <w:r w:rsidRPr="0019289E">
        <w:rPr>
          <w:rFonts w:ascii="Times New Roman" w:hAnsi="Times New Roman" w:cs="Times New Roman"/>
        </w:rPr>
        <w:t xml:space="preserve">5 ed. São </w:t>
      </w:r>
      <w:r>
        <w:rPr>
          <w:rFonts w:ascii="Times New Roman" w:hAnsi="Times New Roman" w:cs="Times New Roman"/>
        </w:rPr>
        <w:t>Paulo: Malheiros Editores, 2002. p.450.</w:t>
      </w:r>
    </w:p>
  </w:footnote>
  <w:footnote w:id="7">
    <w:p w14:paraId="48472668" w14:textId="77777777" w:rsidR="005A2EB3" w:rsidRPr="003006B7" w:rsidRDefault="005A2EB3" w:rsidP="007A01B9">
      <w:pPr>
        <w:pStyle w:val="Textodenotaderodap"/>
        <w:jc w:val="both"/>
        <w:rPr>
          <w:rFonts w:ascii="Times New Roman" w:hAnsi="Times New Roman" w:cs="Times New Roman"/>
        </w:rPr>
      </w:pPr>
      <w:r w:rsidRPr="00EB525E">
        <w:rPr>
          <w:rStyle w:val="Refdenotaderodap"/>
          <w:rFonts w:ascii="Times New Roman" w:hAnsi="Times New Roman" w:cs="Times New Roman"/>
        </w:rPr>
        <w:footnoteRef/>
      </w:r>
      <w:r w:rsidRPr="00EB525E">
        <w:rPr>
          <w:rFonts w:ascii="Times New Roman" w:hAnsi="Times New Roman" w:cs="Times New Roman"/>
        </w:rPr>
        <w:t xml:space="preserve"> </w:t>
      </w:r>
      <w:r w:rsidRPr="006126EA">
        <w:rPr>
          <w:rFonts w:ascii="Times New Roman" w:hAnsi="Times New Roman" w:cs="Times New Roman"/>
          <w:shd w:val="clear" w:color="auto" w:fill="FFFFFF"/>
        </w:rPr>
        <w:t xml:space="preserve">AMARAL JÚNIOR, Alberto do. A Boa-fé e o Controle das Cláusulas Contratuais Abusivas nas Relações de Consumo. BENJAMIN, Antônio Herman de V. </w:t>
      </w:r>
      <w:r w:rsidRPr="006126EA">
        <w:rPr>
          <w:rFonts w:ascii="Times New Roman" w:hAnsi="Times New Roman" w:cs="Times New Roman"/>
          <w:b/>
          <w:shd w:val="clear" w:color="auto" w:fill="FFFFFF"/>
        </w:rPr>
        <w:t>Revista de Direito do Consumidor</w:t>
      </w:r>
      <w:r w:rsidRPr="006126EA">
        <w:rPr>
          <w:rFonts w:ascii="Times New Roman" w:hAnsi="Times New Roman" w:cs="Times New Roman"/>
          <w:shd w:val="clear" w:color="auto" w:fill="FFFFFF"/>
        </w:rPr>
        <w:t>, V. 6. São Paulo: RT, 1993.</w:t>
      </w:r>
      <w:r>
        <w:rPr>
          <w:rFonts w:ascii="Times New Roman" w:hAnsi="Times New Roman" w:cs="Times New Roman"/>
          <w:shd w:val="clear" w:color="auto" w:fill="FFFFFF"/>
        </w:rPr>
        <w:t xml:space="preserve"> </w:t>
      </w:r>
      <w:r w:rsidRPr="006126EA">
        <w:rPr>
          <w:rFonts w:ascii="Times New Roman" w:hAnsi="Times New Roman" w:cs="Times New Roman"/>
          <w:shd w:val="clear" w:color="auto" w:fill="FFFFFF"/>
        </w:rPr>
        <w:t>p.89</w:t>
      </w:r>
      <w:r>
        <w:rPr>
          <w:rFonts w:ascii="Times New Roman" w:hAnsi="Times New Roman" w:cs="Times New Roman"/>
          <w:shd w:val="clear" w:color="auto" w:fill="FFFFFF"/>
        </w:rPr>
        <w:t>.</w:t>
      </w:r>
    </w:p>
  </w:footnote>
  <w:footnote w:id="8">
    <w:p w14:paraId="48472669" w14:textId="77777777" w:rsidR="005A2EB3" w:rsidRPr="00981399" w:rsidRDefault="005A2EB3" w:rsidP="00232024">
      <w:pPr>
        <w:pStyle w:val="Default"/>
        <w:jc w:val="both"/>
        <w:rPr>
          <w:sz w:val="20"/>
          <w:szCs w:val="20"/>
        </w:rPr>
      </w:pPr>
      <w:r>
        <w:rPr>
          <w:rStyle w:val="Refdenotaderodap"/>
        </w:rPr>
        <w:footnoteRef/>
      </w:r>
      <w:r>
        <w:t xml:space="preserve"> </w:t>
      </w:r>
      <w:r w:rsidRPr="00981399">
        <w:rPr>
          <w:sz w:val="20"/>
          <w:szCs w:val="20"/>
        </w:rPr>
        <w:t xml:space="preserve">CARVALHO, Kildare Gonçalves. </w:t>
      </w:r>
      <w:r w:rsidRPr="00232024">
        <w:rPr>
          <w:b/>
          <w:sz w:val="20"/>
          <w:szCs w:val="20"/>
        </w:rPr>
        <w:t>Direito constitucional –</w:t>
      </w:r>
      <w:r w:rsidRPr="00981399">
        <w:rPr>
          <w:sz w:val="20"/>
          <w:szCs w:val="20"/>
        </w:rPr>
        <w:t xml:space="preserve"> teoria do estado e da constituição – direito constitucional positivo. 15 ed. Rev</w:t>
      </w:r>
      <w:r>
        <w:rPr>
          <w:sz w:val="20"/>
          <w:szCs w:val="20"/>
        </w:rPr>
        <w:t>. Atual. Belo Horizonte, 2009. p. 641.</w:t>
      </w:r>
    </w:p>
  </w:footnote>
  <w:footnote w:id="9">
    <w:p w14:paraId="4847266A" w14:textId="77777777" w:rsidR="005A2EB3" w:rsidRPr="00EC7965" w:rsidRDefault="005A2EB3" w:rsidP="00EC7965">
      <w:pPr>
        <w:shd w:val="clear" w:color="auto" w:fill="FFFFFF"/>
        <w:spacing w:after="0" w:line="240" w:lineRule="auto"/>
        <w:jc w:val="both"/>
        <w:rPr>
          <w:rFonts w:ascii="Times New Roman" w:eastAsia="Times New Roman" w:hAnsi="Times New Roman" w:cs="Times New Roman"/>
          <w:sz w:val="20"/>
          <w:szCs w:val="20"/>
          <w:highlight w:val="yellow"/>
          <w:lang w:eastAsia="pt-BR"/>
        </w:rPr>
      </w:pPr>
      <w:r w:rsidRPr="00F2014B">
        <w:rPr>
          <w:rStyle w:val="Refdenotaderodap"/>
          <w:rFonts w:ascii="Times New Roman" w:hAnsi="Times New Roman" w:cs="Times New Roman"/>
          <w:sz w:val="20"/>
          <w:szCs w:val="20"/>
        </w:rPr>
        <w:footnoteRef/>
      </w:r>
      <w:r w:rsidRPr="00F2014B">
        <w:rPr>
          <w:rFonts w:ascii="Times New Roman" w:hAnsi="Times New Roman" w:cs="Times New Roman"/>
          <w:sz w:val="20"/>
          <w:szCs w:val="20"/>
        </w:rPr>
        <w:t xml:space="preserve"> </w:t>
      </w:r>
      <w:r w:rsidRPr="00F2014B">
        <w:rPr>
          <w:rFonts w:ascii="Times New Roman" w:eastAsia="Times New Roman" w:hAnsi="Times New Roman" w:cs="Times New Roman"/>
          <w:sz w:val="20"/>
          <w:szCs w:val="20"/>
          <w:lang w:eastAsia="pt-BR"/>
        </w:rPr>
        <w:t>SILVA, José Afonso da. </w:t>
      </w:r>
      <w:r w:rsidRPr="00F2014B">
        <w:rPr>
          <w:rFonts w:ascii="Times New Roman" w:eastAsia="Times New Roman" w:hAnsi="Times New Roman" w:cs="Times New Roman"/>
          <w:b/>
          <w:bCs/>
          <w:sz w:val="20"/>
          <w:szCs w:val="20"/>
          <w:lang w:eastAsia="pt-BR"/>
        </w:rPr>
        <w:t>Curso de direito constitucional positivo</w:t>
      </w:r>
      <w:r w:rsidRPr="00F2014B">
        <w:rPr>
          <w:rFonts w:ascii="Times New Roman" w:eastAsia="Times New Roman" w:hAnsi="Times New Roman" w:cs="Times New Roman"/>
          <w:sz w:val="20"/>
          <w:szCs w:val="20"/>
          <w:lang w:eastAsia="pt-BR"/>
        </w:rPr>
        <w:t xml:space="preserve">. 18ª ed. São Paulo: Malheiros, 2003. </w:t>
      </w:r>
      <w:r w:rsidRPr="007A01B9">
        <w:rPr>
          <w:rFonts w:ascii="Times New Roman" w:eastAsia="Times New Roman" w:hAnsi="Times New Roman" w:cs="Times New Roman"/>
          <w:sz w:val="20"/>
          <w:szCs w:val="20"/>
          <w:lang w:eastAsia="pt-BR"/>
        </w:rPr>
        <w:t>p. 99</w:t>
      </w:r>
      <w:r>
        <w:rPr>
          <w:rFonts w:ascii="Times New Roman" w:eastAsia="Times New Roman" w:hAnsi="Times New Roman" w:cs="Times New Roman"/>
          <w:sz w:val="20"/>
          <w:szCs w:val="20"/>
          <w:lang w:eastAsia="pt-BR"/>
        </w:rPr>
        <w:t>.</w:t>
      </w:r>
    </w:p>
  </w:footnote>
  <w:footnote w:id="10">
    <w:p w14:paraId="4847266B" w14:textId="77777777" w:rsidR="005A2EB3" w:rsidRPr="00C7099B" w:rsidRDefault="005A2EB3" w:rsidP="00C7099B">
      <w:pPr>
        <w:autoSpaceDE w:val="0"/>
        <w:autoSpaceDN w:val="0"/>
        <w:adjustRightInd w:val="0"/>
        <w:spacing w:after="0" w:line="240" w:lineRule="auto"/>
        <w:jc w:val="both"/>
        <w:rPr>
          <w:rFonts w:ascii="Helvetica" w:hAnsi="Helvetica" w:cs="Helvetica"/>
          <w:sz w:val="20"/>
          <w:szCs w:val="20"/>
        </w:rPr>
      </w:pPr>
      <w:r w:rsidRPr="00F2014B">
        <w:rPr>
          <w:rStyle w:val="Refdenotaderodap"/>
          <w:rFonts w:ascii="Times New Roman" w:hAnsi="Times New Roman" w:cs="Times New Roman"/>
          <w:sz w:val="20"/>
          <w:szCs w:val="20"/>
        </w:rPr>
        <w:footnoteRef/>
      </w:r>
      <w:r w:rsidRPr="00F2014B">
        <w:rPr>
          <w:rFonts w:ascii="Times New Roman" w:hAnsi="Times New Roman" w:cs="Times New Roman"/>
          <w:sz w:val="20"/>
          <w:szCs w:val="20"/>
        </w:rPr>
        <w:t xml:space="preserve"> </w:t>
      </w:r>
      <w:r w:rsidRPr="00AE14CB">
        <w:rPr>
          <w:rFonts w:ascii="Times New Roman" w:hAnsi="Times New Roman" w:cs="Times New Roman"/>
          <w:sz w:val="20"/>
          <w:szCs w:val="20"/>
        </w:rPr>
        <w:t xml:space="preserve">SARLET, Ingo Wolfgang. </w:t>
      </w:r>
      <w:r w:rsidRPr="00AE14CB">
        <w:rPr>
          <w:rFonts w:ascii="Times New Roman" w:hAnsi="Times New Roman" w:cs="Times New Roman"/>
          <w:b/>
          <w:iCs/>
          <w:sz w:val="20"/>
          <w:szCs w:val="20"/>
        </w:rPr>
        <w:t>Dignidade da Pessoa Humana e Direitos Fundamentais</w:t>
      </w:r>
      <w:r w:rsidRPr="00AE14CB">
        <w:rPr>
          <w:rFonts w:ascii="Times New Roman" w:hAnsi="Times New Roman" w:cs="Times New Roman"/>
          <w:sz w:val="20"/>
          <w:szCs w:val="20"/>
        </w:rPr>
        <w:t>. Porto Alegre: Livraria do Advogado, 2006, p.60.</w:t>
      </w:r>
    </w:p>
  </w:footnote>
  <w:footnote w:id="11">
    <w:p w14:paraId="4847266C" w14:textId="77777777" w:rsidR="005A2EB3" w:rsidRPr="001D0F73" w:rsidRDefault="005A2EB3">
      <w:pPr>
        <w:pStyle w:val="Textodenotaderodap"/>
        <w:rPr>
          <w:lang w:val="en-US"/>
        </w:rPr>
      </w:pPr>
      <w:r>
        <w:rPr>
          <w:rStyle w:val="Refdenotaderodap"/>
        </w:rPr>
        <w:footnoteRef/>
      </w:r>
      <w:r>
        <w:t xml:space="preserve"> </w:t>
      </w:r>
      <w:r w:rsidRPr="007A01B9">
        <w:rPr>
          <w:rFonts w:ascii="Times New Roman" w:hAnsi="Times New Roman" w:cs="Times New Roman"/>
        </w:rPr>
        <w:t>SILVA, José Afonso da.</w:t>
      </w:r>
      <w:r>
        <w:rPr>
          <w:rFonts w:ascii="Times New Roman" w:hAnsi="Times New Roman" w:cs="Times New Roman"/>
        </w:rPr>
        <w:t xml:space="preserve"> </w:t>
      </w:r>
      <w:r w:rsidRPr="001D0F73">
        <w:rPr>
          <w:rStyle w:val="apple-converted-space"/>
          <w:rFonts w:ascii="Times New Roman" w:hAnsi="Times New Roman" w:cs="Times New Roman"/>
          <w:i/>
          <w:color w:val="222222"/>
          <w:shd w:val="clear" w:color="auto" w:fill="FFFFFF"/>
          <w:lang w:val="en-US"/>
        </w:rPr>
        <w:t xml:space="preserve">Op. Cit., </w:t>
      </w:r>
      <w:r w:rsidRPr="001D0F73">
        <w:rPr>
          <w:rFonts w:ascii="Times New Roman" w:hAnsi="Times New Roman" w:cs="Times New Roman"/>
          <w:color w:val="222222"/>
          <w:shd w:val="clear" w:color="auto" w:fill="FFFFFF"/>
          <w:lang w:val="en-US"/>
        </w:rPr>
        <w:t xml:space="preserve">p. 92. </w:t>
      </w:r>
    </w:p>
  </w:footnote>
  <w:footnote w:id="12">
    <w:p w14:paraId="4847266D" w14:textId="77777777" w:rsidR="005A2EB3" w:rsidRPr="00EC7965" w:rsidRDefault="005A2EB3" w:rsidP="00AD2CA0">
      <w:pPr>
        <w:pStyle w:val="Textodenotaderodap"/>
        <w:jc w:val="both"/>
        <w:rPr>
          <w:rFonts w:ascii="Times New Roman" w:eastAsia="Times New Roman" w:hAnsi="Times New Roman" w:cs="Times New Roman"/>
        </w:rPr>
      </w:pPr>
      <w:r w:rsidRPr="00EC7965">
        <w:rPr>
          <w:rStyle w:val="Refdenotaderodap"/>
          <w:rFonts w:ascii="Times New Roman" w:hAnsi="Times New Roman" w:cs="Times New Roman"/>
        </w:rPr>
        <w:footnoteRef/>
      </w:r>
      <w:r w:rsidRPr="001D0F73">
        <w:rPr>
          <w:rFonts w:ascii="Times New Roman" w:hAnsi="Times New Roman" w:cs="Times New Roman"/>
          <w:lang w:val="en-US"/>
        </w:rPr>
        <w:t xml:space="preserve"> </w:t>
      </w:r>
      <w:r w:rsidRPr="001D0F73">
        <w:rPr>
          <w:rFonts w:ascii="Times New Roman" w:eastAsia="Times New Roman" w:hAnsi="Times New Roman" w:cs="Times New Roman"/>
          <w:lang w:val="en-US"/>
        </w:rPr>
        <w:t>SARLET, Ingo Wolfgang. </w:t>
      </w:r>
      <w:r w:rsidRPr="00EC7965">
        <w:rPr>
          <w:rFonts w:ascii="Times New Roman" w:eastAsia="Times New Roman" w:hAnsi="Times New Roman" w:cs="Times New Roman"/>
          <w:b/>
          <w:bCs/>
        </w:rPr>
        <w:t>A eficácia dos direitos fundamentais</w:t>
      </w:r>
      <w:r w:rsidRPr="00EC7965">
        <w:rPr>
          <w:rFonts w:ascii="Times New Roman" w:eastAsia="Times New Roman" w:hAnsi="Times New Roman" w:cs="Times New Roman"/>
        </w:rPr>
        <w:t>. 8ª ed. Porto Alegre: Livraria do Advogado, 2007</w:t>
      </w:r>
      <w:r>
        <w:rPr>
          <w:rFonts w:ascii="Times New Roman" w:eastAsia="Times New Roman" w:hAnsi="Times New Roman" w:cs="Times New Roman"/>
        </w:rPr>
        <w:t>.</w:t>
      </w:r>
      <w:r w:rsidRPr="00EC7965">
        <w:rPr>
          <w:rFonts w:ascii="Times New Roman" w:eastAsia="Times New Roman" w:hAnsi="Times New Roman" w:cs="Times New Roman"/>
        </w:rPr>
        <w:t xml:space="preserve"> p. 71.</w:t>
      </w:r>
    </w:p>
  </w:footnote>
  <w:footnote w:id="13">
    <w:p w14:paraId="4847266E" w14:textId="77777777" w:rsidR="005A2EB3" w:rsidRPr="00EC7965" w:rsidRDefault="005A2EB3" w:rsidP="00EC7965">
      <w:pPr>
        <w:pStyle w:val="Textodenotaderodap"/>
        <w:jc w:val="both"/>
        <w:rPr>
          <w:rFonts w:ascii="Times New Roman" w:hAnsi="Times New Roman" w:cs="Times New Roman"/>
        </w:rPr>
      </w:pPr>
      <w:r w:rsidRPr="00EC7965">
        <w:rPr>
          <w:rStyle w:val="Refdenotaderodap"/>
          <w:rFonts w:ascii="Times New Roman" w:hAnsi="Times New Roman" w:cs="Times New Roman"/>
        </w:rPr>
        <w:footnoteRef/>
      </w:r>
      <w:r w:rsidRPr="00EC7965">
        <w:rPr>
          <w:rFonts w:ascii="Times New Roman" w:hAnsi="Times New Roman" w:cs="Times New Roman"/>
        </w:rPr>
        <w:t xml:space="preserve"> </w:t>
      </w:r>
      <w:r w:rsidRPr="00774918">
        <w:rPr>
          <w:rFonts w:ascii="Times New Roman" w:hAnsi="Times New Roman" w:cs="Times New Roman"/>
        </w:rPr>
        <w:t>DECLARAÇÃO UNIVERSAL DOS DIREITOS HUMANOS</w:t>
      </w:r>
      <w:r>
        <w:rPr>
          <w:rFonts w:ascii="Times New Roman" w:hAnsi="Times New Roman" w:cs="Times New Roman"/>
        </w:rPr>
        <w:t xml:space="preserve">. Disponível em: </w:t>
      </w:r>
      <w:r w:rsidRPr="00774918">
        <w:rPr>
          <w:rFonts w:ascii="Times New Roman" w:hAnsi="Times New Roman" w:cs="Times New Roman"/>
        </w:rPr>
        <w:t>&lt;</w:t>
      </w:r>
      <w:hyperlink r:id="rId1" w:history="1">
        <w:r w:rsidRPr="00774918">
          <w:rPr>
            <w:rStyle w:val="Hyperlink"/>
            <w:rFonts w:ascii="Times New Roman" w:hAnsi="Times New Roman" w:cs="Times New Roman"/>
            <w:color w:val="auto"/>
            <w:u w:val="none"/>
          </w:rPr>
          <w:t>http://unesdoc.unesco.org/images/0013/001394/139423por.pdf</w:t>
        </w:r>
      </w:hyperlink>
      <w:r w:rsidRPr="00774918">
        <w:rPr>
          <w:rStyle w:val="Hyperlink"/>
          <w:rFonts w:ascii="Times New Roman" w:hAnsi="Times New Roman" w:cs="Times New Roman"/>
          <w:color w:val="auto"/>
          <w:u w:val="none"/>
        </w:rPr>
        <w:t>&gt;. A</w:t>
      </w:r>
      <w:r w:rsidRPr="00EC7965">
        <w:rPr>
          <w:rFonts w:ascii="Times New Roman" w:hAnsi="Times New Roman" w:cs="Times New Roman"/>
        </w:rPr>
        <w:t>cesso em</w:t>
      </w:r>
      <w:r>
        <w:rPr>
          <w:rFonts w:ascii="Times New Roman" w:hAnsi="Times New Roman" w:cs="Times New Roman"/>
        </w:rPr>
        <w:t xml:space="preserve">: 02 jul. 2017. </w:t>
      </w:r>
      <w:r w:rsidRPr="00EC7965">
        <w:rPr>
          <w:rFonts w:ascii="Times New Roman" w:hAnsi="Times New Roman" w:cs="Times New Roman"/>
        </w:rPr>
        <w:t xml:space="preserve"> </w:t>
      </w:r>
    </w:p>
  </w:footnote>
  <w:footnote w:id="14">
    <w:p w14:paraId="4847266F" w14:textId="77777777" w:rsidR="005A2EB3" w:rsidRPr="00292A98" w:rsidRDefault="005A2EB3" w:rsidP="000A010C">
      <w:pPr>
        <w:pStyle w:val="Textodenotaderodap"/>
        <w:jc w:val="both"/>
        <w:rPr>
          <w:rFonts w:ascii="Times New Roman" w:hAnsi="Times New Roman" w:cs="Times New Roman"/>
        </w:rPr>
      </w:pPr>
      <w:r w:rsidRPr="00292A98">
        <w:rPr>
          <w:rStyle w:val="Refdenotaderodap"/>
          <w:rFonts w:ascii="Times New Roman" w:hAnsi="Times New Roman" w:cs="Times New Roman"/>
        </w:rPr>
        <w:footnoteRef/>
      </w:r>
      <w:r w:rsidRPr="00292A98">
        <w:rPr>
          <w:rFonts w:ascii="Times New Roman" w:hAnsi="Times New Roman" w:cs="Times New Roman"/>
        </w:rPr>
        <w:t xml:space="preserve"> SARLET, Ingo Wolfgang; MARINONI, Luiz Guilherme; MITIDIERO, Daniel. </w:t>
      </w:r>
      <w:r w:rsidRPr="00292A98">
        <w:rPr>
          <w:rFonts w:ascii="Times New Roman" w:hAnsi="Times New Roman" w:cs="Times New Roman"/>
          <w:b/>
        </w:rPr>
        <w:t xml:space="preserve">Curso de Direito Constitucional. </w:t>
      </w:r>
      <w:r w:rsidRPr="00292A98">
        <w:rPr>
          <w:rFonts w:ascii="Times New Roman" w:hAnsi="Times New Roman" w:cs="Times New Roman"/>
        </w:rPr>
        <w:t>4 ed. São Paulo: Saraiva, 2016.</w:t>
      </w:r>
      <w:r>
        <w:rPr>
          <w:rFonts w:ascii="Times New Roman" w:hAnsi="Times New Roman" w:cs="Times New Roman"/>
        </w:rPr>
        <w:t xml:space="preserve"> p</w:t>
      </w:r>
      <w:r w:rsidRPr="00292A98">
        <w:rPr>
          <w:rFonts w:ascii="Times New Roman" w:hAnsi="Times New Roman" w:cs="Times New Roman"/>
        </w:rPr>
        <w:t>.</w:t>
      </w:r>
      <w:r>
        <w:rPr>
          <w:rFonts w:ascii="Times New Roman" w:hAnsi="Times New Roman" w:cs="Times New Roman"/>
        </w:rPr>
        <w:t xml:space="preserve"> </w:t>
      </w:r>
      <w:r w:rsidRPr="00292A98">
        <w:rPr>
          <w:rFonts w:ascii="Times New Roman" w:hAnsi="Times New Roman" w:cs="Times New Roman"/>
        </w:rPr>
        <w:t>259</w:t>
      </w:r>
      <w:r>
        <w:rPr>
          <w:rFonts w:ascii="Times New Roman" w:hAnsi="Times New Roman" w:cs="Times New Roman"/>
        </w:rPr>
        <w:t>.</w:t>
      </w:r>
    </w:p>
  </w:footnote>
  <w:footnote w:id="15">
    <w:p w14:paraId="48472670" w14:textId="77777777" w:rsidR="005A2EB3" w:rsidRPr="00292A98" w:rsidRDefault="005A2EB3" w:rsidP="000A010C">
      <w:pPr>
        <w:pStyle w:val="Textodenotaderodap"/>
        <w:rPr>
          <w:rFonts w:ascii="Times New Roman" w:hAnsi="Times New Roman" w:cs="Times New Roman"/>
        </w:rPr>
      </w:pPr>
      <w:r w:rsidRPr="00292A98">
        <w:rPr>
          <w:rStyle w:val="Refdenotaderodap"/>
          <w:rFonts w:ascii="Times New Roman" w:hAnsi="Times New Roman" w:cs="Times New Roman"/>
        </w:rPr>
        <w:footnoteRef/>
      </w:r>
      <w:r w:rsidRPr="00292A98">
        <w:rPr>
          <w:rFonts w:ascii="Times New Roman" w:hAnsi="Times New Roman" w:cs="Times New Roman"/>
        </w:rPr>
        <w:t xml:space="preserve"> AGRA, Walber de Moura. </w:t>
      </w:r>
      <w:r w:rsidRPr="00292A98">
        <w:rPr>
          <w:rFonts w:ascii="Times New Roman" w:hAnsi="Times New Roman" w:cs="Times New Roman"/>
          <w:b/>
        </w:rPr>
        <w:t>Curso de direito constitucional.</w:t>
      </w:r>
      <w:r w:rsidRPr="00292A98">
        <w:rPr>
          <w:rFonts w:ascii="Times New Roman" w:hAnsi="Times New Roman" w:cs="Times New Roman"/>
        </w:rPr>
        <w:t xml:space="preserve"> 8 ed. Rio de Janeiro: Forense, 2014.</w:t>
      </w:r>
      <w:r>
        <w:rPr>
          <w:rFonts w:ascii="Times New Roman" w:hAnsi="Times New Roman" w:cs="Times New Roman"/>
        </w:rPr>
        <w:t xml:space="preserve"> </w:t>
      </w:r>
      <w:r w:rsidRPr="00292A98">
        <w:rPr>
          <w:rFonts w:ascii="Times New Roman" w:hAnsi="Times New Roman" w:cs="Times New Roman"/>
        </w:rPr>
        <w:t>p.303</w:t>
      </w:r>
      <w:r>
        <w:rPr>
          <w:rFonts w:ascii="Times New Roman" w:hAnsi="Times New Roman" w:cs="Times New Roman"/>
        </w:rPr>
        <w:t>.</w:t>
      </w:r>
    </w:p>
  </w:footnote>
  <w:footnote w:id="16">
    <w:p w14:paraId="48472671" w14:textId="77777777" w:rsidR="005A2EB3" w:rsidRPr="00292A98" w:rsidRDefault="005A2EB3" w:rsidP="000A010C">
      <w:pPr>
        <w:pStyle w:val="Textodenotaderodap"/>
        <w:jc w:val="both"/>
        <w:rPr>
          <w:rFonts w:ascii="Times New Roman" w:hAnsi="Times New Roman" w:cs="Times New Roman"/>
        </w:rPr>
      </w:pPr>
      <w:r w:rsidRPr="00292A98">
        <w:rPr>
          <w:rStyle w:val="Refdenotaderodap"/>
          <w:rFonts w:ascii="Times New Roman" w:hAnsi="Times New Roman" w:cs="Times New Roman"/>
        </w:rPr>
        <w:footnoteRef/>
      </w:r>
      <w:r w:rsidRPr="00292A98">
        <w:rPr>
          <w:rFonts w:ascii="Times New Roman" w:hAnsi="Times New Roman" w:cs="Times New Roman"/>
        </w:rPr>
        <w:t xml:space="preserve"> OLIVEIRA, Eugênio Pacelli de.</w:t>
      </w:r>
      <w:r w:rsidRPr="00292A98">
        <w:rPr>
          <w:rFonts w:ascii="Times New Roman" w:hAnsi="Times New Roman" w:cs="Times New Roman"/>
          <w:b/>
        </w:rPr>
        <w:t xml:space="preserve"> Processo e Hermenêutica na Tutela Penal dos Direitos Fundamentais.</w:t>
      </w:r>
      <w:r w:rsidRPr="00292A98">
        <w:rPr>
          <w:rFonts w:ascii="Times New Roman" w:hAnsi="Times New Roman" w:cs="Times New Roman"/>
        </w:rPr>
        <w:t xml:space="preserve"> Belo Horizonte: Del Rey, 2004. p. 12.</w:t>
      </w:r>
    </w:p>
  </w:footnote>
  <w:footnote w:id="17">
    <w:p w14:paraId="48472672" w14:textId="77777777" w:rsidR="005A2EB3" w:rsidRPr="00EC7965" w:rsidRDefault="005A2EB3" w:rsidP="00EC7965">
      <w:pPr>
        <w:pStyle w:val="Textodenotaderodap"/>
        <w:jc w:val="both"/>
        <w:rPr>
          <w:rFonts w:ascii="Times New Roman" w:hAnsi="Times New Roman" w:cs="Times New Roman"/>
        </w:rPr>
      </w:pPr>
      <w:r w:rsidRPr="00EC7965">
        <w:rPr>
          <w:rStyle w:val="Refdenotaderodap"/>
          <w:rFonts w:ascii="Times New Roman" w:hAnsi="Times New Roman" w:cs="Times New Roman"/>
        </w:rPr>
        <w:footnoteRef/>
      </w:r>
      <w:r w:rsidRPr="00EC7965">
        <w:rPr>
          <w:rFonts w:ascii="Times New Roman" w:hAnsi="Times New Roman" w:cs="Times New Roman"/>
        </w:rPr>
        <w:t xml:space="preserve"> </w:t>
      </w:r>
      <w:r w:rsidRPr="00EC7965">
        <w:rPr>
          <w:rFonts w:ascii="Times New Roman" w:hAnsi="Times New Roman" w:cs="Times New Roman"/>
          <w:color w:val="222222"/>
          <w:shd w:val="clear" w:color="auto" w:fill="FFFFFF"/>
        </w:rPr>
        <w:t>CUNHA, Paulo Ferreira da.</w:t>
      </w:r>
      <w:r w:rsidRPr="00EC7965">
        <w:rPr>
          <w:rStyle w:val="apple-converted-space"/>
          <w:rFonts w:ascii="Times New Roman" w:hAnsi="Times New Roman" w:cs="Times New Roman"/>
          <w:color w:val="222222"/>
          <w:shd w:val="clear" w:color="auto" w:fill="FFFFFF"/>
        </w:rPr>
        <w:t> </w:t>
      </w:r>
      <w:r w:rsidRPr="009E754D">
        <w:rPr>
          <w:rStyle w:val="Forte"/>
          <w:rFonts w:ascii="Times New Roman" w:hAnsi="Times New Roman" w:cs="Times New Roman"/>
          <w:color w:val="222222"/>
          <w:shd w:val="clear" w:color="auto" w:fill="FFFFFF"/>
        </w:rPr>
        <w:t>Amor iuris:</w:t>
      </w:r>
      <w:r w:rsidRPr="00EC7965">
        <w:rPr>
          <w:rStyle w:val="apple-converted-space"/>
          <w:rFonts w:ascii="Times New Roman" w:hAnsi="Times New Roman" w:cs="Times New Roman"/>
          <w:b/>
          <w:bCs/>
          <w:color w:val="222222"/>
          <w:shd w:val="clear" w:color="auto" w:fill="FFFFFF"/>
        </w:rPr>
        <w:t> </w:t>
      </w:r>
      <w:r w:rsidRPr="00EC7965">
        <w:rPr>
          <w:rFonts w:ascii="Times New Roman" w:hAnsi="Times New Roman" w:cs="Times New Roman"/>
          <w:b/>
          <w:color w:val="222222"/>
          <w:shd w:val="clear" w:color="auto" w:fill="FFFFFF"/>
        </w:rPr>
        <w:t>filosofia contemporânea do direito</w:t>
      </w:r>
      <w:r w:rsidRPr="00EC7965">
        <w:rPr>
          <w:rFonts w:ascii="Times New Roman" w:hAnsi="Times New Roman" w:cs="Times New Roman"/>
          <w:color w:val="222222"/>
          <w:shd w:val="clear" w:color="auto" w:fill="FFFFFF"/>
        </w:rPr>
        <w:t xml:space="preserve"> e </w:t>
      </w:r>
      <w:r w:rsidRPr="00EC7965">
        <w:rPr>
          <w:rFonts w:ascii="Times New Roman" w:hAnsi="Times New Roman" w:cs="Times New Roman"/>
          <w:b/>
          <w:color w:val="222222"/>
          <w:shd w:val="clear" w:color="auto" w:fill="FFFFFF"/>
        </w:rPr>
        <w:t>da política</w:t>
      </w:r>
      <w:r w:rsidRPr="00EC7965">
        <w:rPr>
          <w:rFonts w:ascii="Times New Roman" w:hAnsi="Times New Roman" w:cs="Times New Roman"/>
          <w:color w:val="222222"/>
          <w:shd w:val="clear" w:color="auto" w:fill="FFFFFF"/>
        </w:rPr>
        <w:t>.</w:t>
      </w:r>
      <w:r>
        <w:rPr>
          <w:rFonts w:ascii="Times New Roman" w:hAnsi="Times New Roman" w:cs="Times New Roman"/>
          <w:color w:val="222222"/>
          <w:shd w:val="clear" w:color="auto" w:fill="FFFFFF"/>
        </w:rPr>
        <w:t xml:space="preserve"> </w:t>
      </w:r>
      <w:r w:rsidRPr="00EC7965">
        <w:rPr>
          <w:rFonts w:ascii="Times New Roman" w:hAnsi="Times New Roman" w:cs="Times New Roman"/>
          <w:color w:val="222222"/>
          <w:shd w:val="clear" w:color="auto" w:fill="FFFFFF"/>
        </w:rPr>
        <w:t>ed. Cosmos Lisboa.</w:t>
      </w:r>
      <w:r>
        <w:rPr>
          <w:rFonts w:ascii="Times New Roman" w:hAnsi="Times New Roman" w:cs="Times New Roman"/>
          <w:color w:val="222222"/>
          <w:shd w:val="clear" w:color="auto" w:fill="FFFFFF"/>
        </w:rPr>
        <w:t xml:space="preserve"> 1995, p.54 </w:t>
      </w:r>
      <w:r w:rsidRPr="00EC7965">
        <w:rPr>
          <w:rFonts w:ascii="Times New Roman" w:hAnsi="Times New Roman" w:cs="Times New Roman"/>
          <w:color w:val="222222"/>
          <w:shd w:val="clear" w:color="auto" w:fill="FFFFFF"/>
        </w:rPr>
        <w:t>333 fls.</w:t>
      </w:r>
      <w:r>
        <w:rPr>
          <w:rFonts w:ascii="Times New Roman" w:hAnsi="Times New Roman" w:cs="Times New Roman"/>
          <w:color w:val="222222"/>
          <w:shd w:val="clear" w:color="auto" w:fill="FFFFFF"/>
        </w:rPr>
        <w:t xml:space="preserve"> </w:t>
      </w:r>
      <w:r w:rsidRPr="00EC7965">
        <w:rPr>
          <w:rFonts w:ascii="Times New Roman" w:hAnsi="Times New Roman" w:cs="Times New Roman"/>
          <w:color w:val="222222"/>
          <w:shd w:val="clear" w:color="auto" w:fill="FFFFFF"/>
        </w:rPr>
        <w:t>Tese (Doutorado) - Curso de Direito, Universidade do Minho, Lisboa, 1995.</w:t>
      </w:r>
      <w:r>
        <w:rPr>
          <w:rFonts w:ascii="Times New Roman" w:hAnsi="Times New Roman" w:cs="Times New Roman"/>
          <w:color w:val="222222"/>
          <w:shd w:val="clear" w:color="auto" w:fill="FFFFFF"/>
        </w:rPr>
        <w:t xml:space="preserve"> </w:t>
      </w:r>
    </w:p>
  </w:footnote>
  <w:footnote w:id="18">
    <w:p w14:paraId="48472673" w14:textId="77777777" w:rsidR="005A2EB3" w:rsidRPr="00774918" w:rsidRDefault="005A2EB3" w:rsidP="0075159A">
      <w:pPr>
        <w:pStyle w:val="Textodenotaderodap"/>
        <w:rPr>
          <w:rFonts w:ascii="Times New Roman" w:hAnsi="Times New Roman" w:cs="Times New Roman"/>
        </w:rPr>
      </w:pPr>
      <w:r w:rsidRPr="00774918">
        <w:rPr>
          <w:rStyle w:val="Refdenotaderodap"/>
          <w:rFonts w:ascii="Times New Roman" w:hAnsi="Times New Roman" w:cs="Times New Roman"/>
        </w:rPr>
        <w:footnoteRef/>
      </w:r>
      <w:r w:rsidRPr="00774918">
        <w:rPr>
          <w:rFonts w:ascii="Times New Roman" w:hAnsi="Times New Roman" w:cs="Times New Roman"/>
        </w:rPr>
        <w:t xml:space="preserve"> CUNHA J</w:t>
      </w:r>
      <w:r>
        <w:rPr>
          <w:rFonts w:ascii="Times New Roman" w:hAnsi="Times New Roman" w:cs="Times New Roman"/>
        </w:rPr>
        <w:t>ÚNIO</w:t>
      </w:r>
      <w:r w:rsidRPr="00774918">
        <w:rPr>
          <w:rFonts w:ascii="Times New Roman" w:hAnsi="Times New Roman" w:cs="Times New Roman"/>
        </w:rPr>
        <w:t xml:space="preserve">R, Dirlei da. </w:t>
      </w:r>
      <w:r w:rsidRPr="00774918">
        <w:rPr>
          <w:rFonts w:ascii="Times New Roman" w:hAnsi="Times New Roman" w:cs="Times New Roman"/>
          <w:b/>
        </w:rPr>
        <w:t>Curso de direito constitucional.</w:t>
      </w:r>
      <w:r w:rsidRPr="00774918">
        <w:rPr>
          <w:rFonts w:ascii="Times New Roman" w:hAnsi="Times New Roman" w:cs="Times New Roman"/>
        </w:rPr>
        <w:t xml:space="preserve"> 6 ed. Salvador: Jus Podium, 2012.</w:t>
      </w:r>
      <w:r>
        <w:rPr>
          <w:rFonts w:ascii="Times New Roman" w:hAnsi="Times New Roman" w:cs="Times New Roman"/>
        </w:rPr>
        <w:t xml:space="preserve"> </w:t>
      </w:r>
      <w:r w:rsidRPr="00774918">
        <w:rPr>
          <w:rFonts w:ascii="Times New Roman" w:hAnsi="Times New Roman" w:cs="Times New Roman"/>
        </w:rPr>
        <w:t>p.</w:t>
      </w:r>
      <w:r>
        <w:rPr>
          <w:rFonts w:ascii="Times New Roman" w:hAnsi="Times New Roman" w:cs="Times New Roman"/>
        </w:rPr>
        <w:t xml:space="preserve"> </w:t>
      </w:r>
      <w:r w:rsidRPr="00774918">
        <w:rPr>
          <w:rFonts w:ascii="Times New Roman" w:hAnsi="Times New Roman" w:cs="Times New Roman"/>
        </w:rPr>
        <w:t>532</w:t>
      </w:r>
      <w:r>
        <w:rPr>
          <w:rFonts w:ascii="Times New Roman" w:hAnsi="Times New Roman" w:cs="Times New Roman"/>
        </w:rPr>
        <w:t>.</w:t>
      </w:r>
    </w:p>
  </w:footnote>
  <w:footnote w:id="19">
    <w:p w14:paraId="48472674" w14:textId="77777777" w:rsidR="005A2EB3" w:rsidRPr="00774918" w:rsidRDefault="005A2EB3">
      <w:pPr>
        <w:pStyle w:val="Textodenotaderodap"/>
        <w:rPr>
          <w:rFonts w:ascii="Times New Roman" w:hAnsi="Times New Roman" w:cs="Times New Roman"/>
        </w:rPr>
      </w:pPr>
      <w:r w:rsidRPr="00774918">
        <w:rPr>
          <w:rStyle w:val="Refdenotaderodap"/>
          <w:rFonts w:ascii="Times New Roman" w:hAnsi="Times New Roman" w:cs="Times New Roman"/>
        </w:rPr>
        <w:footnoteRef/>
      </w:r>
      <w:r w:rsidRPr="00774918">
        <w:rPr>
          <w:rFonts w:ascii="Times New Roman" w:hAnsi="Times New Roman" w:cs="Times New Roman"/>
        </w:rPr>
        <w:t xml:space="preserve"> MORALLES, Luciana Camponez Pereira. </w:t>
      </w:r>
      <w:r w:rsidRPr="00774918">
        <w:rPr>
          <w:rFonts w:ascii="Times New Roman" w:hAnsi="Times New Roman" w:cs="Times New Roman"/>
          <w:b/>
        </w:rPr>
        <w:t>Acesso à Justiça e Princípio da Igualdade</w:t>
      </w:r>
      <w:r w:rsidRPr="00774918">
        <w:rPr>
          <w:rFonts w:ascii="Times New Roman" w:hAnsi="Times New Roman" w:cs="Times New Roman"/>
        </w:rPr>
        <w:t>. Porto Alegre: Sergio Antonio Fabriz Editor, 2006. p.</w:t>
      </w:r>
      <w:r>
        <w:rPr>
          <w:rFonts w:ascii="Times New Roman" w:hAnsi="Times New Roman" w:cs="Times New Roman"/>
        </w:rPr>
        <w:t xml:space="preserve"> </w:t>
      </w:r>
      <w:r w:rsidRPr="00774918">
        <w:rPr>
          <w:rFonts w:ascii="Times New Roman" w:hAnsi="Times New Roman" w:cs="Times New Roman"/>
        </w:rPr>
        <w:t>51</w:t>
      </w:r>
      <w:r>
        <w:rPr>
          <w:rFonts w:ascii="Times New Roman" w:hAnsi="Times New Roman" w:cs="Times New Roman"/>
        </w:rPr>
        <w:t>.</w:t>
      </w:r>
    </w:p>
  </w:footnote>
  <w:footnote w:id="20">
    <w:p w14:paraId="48472675" w14:textId="77777777" w:rsidR="005A2EB3" w:rsidRPr="00774918" w:rsidRDefault="005A2EB3">
      <w:pPr>
        <w:pStyle w:val="Textodenotaderodap"/>
        <w:rPr>
          <w:rFonts w:ascii="Times New Roman" w:hAnsi="Times New Roman" w:cs="Times New Roman"/>
        </w:rPr>
      </w:pPr>
      <w:r w:rsidRPr="00774918">
        <w:rPr>
          <w:rStyle w:val="Refdenotaderodap"/>
          <w:rFonts w:ascii="Times New Roman" w:hAnsi="Times New Roman" w:cs="Times New Roman"/>
        </w:rPr>
        <w:footnoteRef/>
      </w:r>
      <w:r w:rsidRPr="00774918">
        <w:rPr>
          <w:rFonts w:ascii="Times New Roman" w:hAnsi="Times New Roman" w:cs="Times New Roman"/>
        </w:rPr>
        <w:t xml:space="preserve"> </w:t>
      </w:r>
      <w:r w:rsidRPr="00774918">
        <w:rPr>
          <w:rFonts w:ascii="Times New Roman" w:hAnsi="Times New Roman" w:cs="Times New Roman"/>
          <w:color w:val="222222"/>
          <w:shd w:val="clear" w:color="auto" w:fill="FFFFFF"/>
        </w:rPr>
        <w:t>SIQUEIRA, Dirceu Pereira; OLIVEIRA, Flávio Luis de.</w:t>
      </w:r>
      <w:r w:rsidRPr="00774918">
        <w:rPr>
          <w:rStyle w:val="apple-converted-space"/>
          <w:rFonts w:ascii="Times New Roman" w:hAnsi="Times New Roman" w:cs="Times New Roman"/>
          <w:color w:val="222222"/>
          <w:shd w:val="clear" w:color="auto" w:fill="FFFFFF"/>
        </w:rPr>
        <w:t> </w:t>
      </w:r>
      <w:r>
        <w:rPr>
          <w:rStyle w:val="Forte"/>
          <w:rFonts w:ascii="Times New Roman" w:hAnsi="Times New Roman" w:cs="Times New Roman"/>
          <w:color w:val="222222"/>
          <w:shd w:val="clear" w:color="auto" w:fill="FFFFFF"/>
        </w:rPr>
        <w:t>Acesso à</w:t>
      </w:r>
      <w:r w:rsidRPr="00774918">
        <w:rPr>
          <w:rStyle w:val="Forte"/>
          <w:rFonts w:ascii="Times New Roman" w:hAnsi="Times New Roman" w:cs="Times New Roman"/>
          <w:color w:val="222222"/>
          <w:shd w:val="clear" w:color="auto" w:fill="FFFFFF"/>
        </w:rPr>
        <w:t xml:space="preserve"> Justiça:</w:t>
      </w:r>
      <w:r w:rsidRPr="00774918">
        <w:rPr>
          <w:rStyle w:val="apple-converted-space"/>
          <w:rFonts w:ascii="Times New Roman" w:hAnsi="Times New Roman" w:cs="Times New Roman"/>
          <w:b/>
          <w:bCs/>
          <w:color w:val="222222"/>
          <w:shd w:val="clear" w:color="auto" w:fill="FFFFFF"/>
        </w:rPr>
        <w:t> </w:t>
      </w:r>
      <w:r w:rsidRPr="00774918">
        <w:rPr>
          <w:rFonts w:ascii="Times New Roman" w:hAnsi="Times New Roman" w:cs="Times New Roman"/>
          <w:color w:val="222222"/>
          <w:shd w:val="clear" w:color="auto" w:fill="FFFFFF"/>
        </w:rPr>
        <w:t>e concretização de direitos. S</w:t>
      </w:r>
      <w:r>
        <w:rPr>
          <w:rFonts w:ascii="Times New Roman" w:hAnsi="Times New Roman" w:cs="Times New Roman"/>
          <w:color w:val="222222"/>
          <w:shd w:val="clear" w:color="auto" w:fill="FFFFFF"/>
        </w:rPr>
        <w:t xml:space="preserve">ão </w:t>
      </w:r>
      <w:r w:rsidRPr="00774918">
        <w:rPr>
          <w:rFonts w:ascii="Times New Roman" w:hAnsi="Times New Roman" w:cs="Times New Roman"/>
          <w:color w:val="222222"/>
          <w:shd w:val="clear" w:color="auto" w:fill="FFFFFF"/>
        </w:rPr>
        <w:t>P</w:t>
      </w:r>
      <w:r>
        <w:rPr>
          <w:rFonts w:ascii="Times New Roman" w:hAnsi="Times New Roman" w:cs="Times New Roman"/>
          <w:color w:val="222222"/>
          <w:shd w:val="clear" w:color="auto" w:fill="FFFFFF"/>
        </w:rPr>
        <w:t xml:space="preserve">aulo: </w:t>
      </w:r>
      <w:r w:rsidRPr="00774918">
        <w:rPr>
          <w:rFonts w:ascii="Times New Roman" w:hAnsi="Times New Roman" w:cs="Times New Roman"/>
          <w:color w:val="222222"/>
          <w:shd w:val="clear" w:color="auto" w:fill="FFFFFF"/>
        </w:rPr>
        <w:t>Borel, 2014. p. 43.</w:t>
      </w:r>
    </w:p>
  </w:footnote>
  <w:footnote w:id="21">
    <w:p w14:paraId="48472676" w14:textId="77777777" w:rsidR="005A2EB3" w:rsidRPr="00774918" w:rsidRDefault="005A2EB3" w:rsidP="00774918">
      <w:pPr>
        <w:pStyle w:val="Textodenotaderodap"/>
        <w:jc w:val="both"/>
        <w:rPr>
          <w:rFonts w:ascii="Times New Roman" w:hAnsi="Times New Roman" w:cs="Times New Roman"/>
        </w:rPr>
      </w:pPr>
      <w:r w:rsidRPr="00774918">
        <w:rPr>
          <w:rStyle w:val="Refdenotaderodap"/>
          <w:rFonts w:ascii="Times New Roman" w:hAnsi="Times New Roman" w:cs="Times New Roman"/>
        </w:rPr>
        <w:footnoteRef/>
      </w:r>
      <w:r w:rsidRPr="00774918">
        <w:rPr>
          <w:rFonts w:ascii="Times New Roman" w:hAnsi="Times New Roman" w:cs="Times New Roman"/>
        </w:rPr>
        <w:t xml:space="preserve"> CAPPELETTI, Mauro; GARTH, Bryant. </w:t>
      </w:r>
      <w:r w:rsidRPr="00774918">
        <w:rPr>
          <w:rFonts w:ascii="Times New Roman" w:hAnsi="Times New Roman" w:cs="Times New Roman"/>
          <w:b/>
        </w:rPr>
        <w:t>Acesso à Justiça.</w:t>
      </w:r>
      <w:r w:rsidRPr="00774918">
        <w:rPr>
          <w:rFonts w:ascii="Times New Roman" w:hAnsi="Times New Roman" w:cs="Times New Roman"/>
        </w:rPr>
        <w:t xml:space="preserve"> Tradução Ellen Nortfleet Gracie. Porto Alegre: Fabris, 1988. p.</w:t>
      </w:r>
      <w:r>
        <w:rPr>
          <w:rFonts w:ascii="Times New Roman" w:hAnsi="Times New Roman" w:cs="Times New Roman"/>
        </w:rPr>
        <w:t xml:space="preserve"> </w:t>
      </w:r>
      <w:r w:rsidRPr="00774918">
        <w:rPr>
          <w:rFonts w:ascii="Times New Roman" w:hAnsi="Times New Roman" w:cs="Times New Roman"/>
        </w:rPr>
        <w:t>9-13</w:t>
      </w:r>
      <w:r>
        <w:rPr>
          <w:rFonts w:ascii="Times New Roman" w:hAnsi="Times New Roman" w:cs="Times New Roman"/>
        </w:rPr>
        <w:t>.</w:t>
      </w:r>
    </w:p>
  </w:footnote>
  <w:footnote w:id="22">
    <w:p w14:paraId="48472677" w14:textId="77777777" w:rsidR="005A2EB3" w:rsidRPr="00774918" w:rsidRDefault="005A2EB3" w:rsidP="00774918">
      <w:pPr>
        <w:pStyle w:val="Textodenotaderodap"/>
        <w:jc w:val="both"/>
        <w:rPr>
          <w:rFonts w:ascii="Times New Roman" w:hAnsi="Times New Roman" w:cs="Times New Roman"/>
        </w:rPr>
      </w:pPr>
      <w:r w:rsidRPr="00774918">
        <w:rPr>
          <w:rStyle w:val="Refdenotaderodap"/>
          <w:rFonts w:ascii="Times New Roman" w:hAnsi="Times New Roman" w:cs="Times New Roman"/>
        </w:rPr>
        <w:footnoteRef/>
      </w:r>
      <w:r w:rsidRPr="00774918">
        <w:rPr>
          <w:rFonts w:ascii="Times New Roman" w:hAnsi="Times New Roman" w:cs="Times New Roman"/>
        </w:rPr>
        <w:t xml:space="preserve"> RODRIGUES Horácio Wanderlei.</w:t>
      </w:r>
      <w:r>
        <w:rPr>
          <w:rFonts w:ascii="Times New Roman" w:hAnsi="Times New Roman" w:cs="Times New Roman"/>
        </w:rPr>
        <w:t xml:space="preserve"> </w:t>
      </w:r>
      <w:r w:rsidRPr="00774918">
        <w:rPr>
          <w:rFonts w:ascii="Times New Roman" w:hAnsi="Times New Roman" w:cs="Times New Roman"/>
          <w:b/>
        </w:rPr>
        <w:t>Ac</w:t>
      </w:r>
      <w:r>
        <w:rPr>
          <w:rFonts w:ascii="Times New Roman" w:hAnsi="Times New Roman" w:cs="Times New Roman"/>
          <w:b/>
        </w:rPr>
        <w:t>esso à</w:t>
      </w:r>
      <w:r w:rsidRPr="00774918">
        <w:rPr>
          <w:rFonts w:ascii="Times New Roman" w:hAnsi="Times New Roman" w:cs="Times New Roman"/>
          <w:b/>
        </w:rPr>
        <w:t xml:space="preserve"> justiça no direito processual Brasileiro</w:t>
      </w:r>
      <w:r w:rsidRPr="00774918">
        <w:rPr>
          <w:rFonts w:ascii="Times New Roman" w:hAnsi="Times New Roman" w:cs="Times New Roman"/>
        </w:rPr>
        <w:t xml:space="preserve">. </w:t>
      </w:r>
      <w:r>
        <w:rPr>
          <w:rFonts w:ascii="Times New Roman" w:hAnsi="Times New Roman" w:cs="Times New Roman"/>
        </w:rPr>
        <w:t xml:space="preserve">São Paulo: </w:t>
      </w:r>
      <w:r w:rsidRPr="00774918">
        <w:rPr>
          <w:rFonts w:ascii="Times New Roman" w:hAnsi="Times New Roman" w:cs="Times New Roman"/>
        </w:rPr>
        <w:t>Acadêmica</w:t>
      </w:r>
      <w:r>
        <w:rPr>
          <w:rFonts w:ascii="Times New Roman" w:hAnsi="Times New Roman" w:cs="Times New Roman"/>
        </w:rPr>
        <w:t xml:space="preserve">. 1994. </w:t>
      </w:r>
      <w:r w:rsidRPr="00774918">
        <w:rPr>
          <w:rFonts w:ascii="Times New Roman" w:hAnsi="Times New Roman" w:cs="Times New Roman"/>
        </w:rPr>
        <w:t>p.</w:t>
      </w:r>
      <w:r>
        <w:rPr>
          <w:rFonts w:ascii="Times New Roman" w:hAnsi="Times New Roman" w:cs="Times New Roman"/>
        </w:rPr>
        <w:t xml:space="preserve"> </w:t>
      </w:r>
      <w:r w:rsidRPr="00774918">
        <w:rPr>
          <w:rFonts w:ascii="Times New Roman" w:hAnsi="Times New Roman" w:cs="Times New Roman"/>
        </w:rPr>
        <w:t>28</w:t>
      </w:r>
      <w:r>
        <w:rPr>
          <w:rFonts w:ascii="Times New Roman" w:hAnsi="Times New Roman" w:cs="Times New Roman"/>
        </w:rPr>
        <w:t>.</w:t>
      </w:r>
    </w:p>
  </w:footnote>
  <w:footnote w:id="23">
    <w:p w14:paraId="48472678" w14:textId="77777777" w:rsidR="005A2EB3" w:rsidRPr="00774918" w:rsidRDefault="005A2EB3" w:rsidP="00774918">
      <w:pPr>
        <w:pStyle w:val="Textodenotaderodap"/>
        <w:jc w:val="both"/>
        <w:rPr>
          <w:rFonts w:ascii="Times New Roman" w:hAnsi="Times New Roman" w:cs="Times New Roman"/>
        </w:rPr>
      </w:pPr>
      <w:r w:rsidRPr="00774918">
        <w:rPr>
          <w:rStyle w:val="Refdenotaderodap"/>
          <w:rFonts w:ascii="Times New Roman" w:hAnsi="Times New Roman" w:cs="Times New Roman"/>
        </w:rPr>
        <w:footnoteRef/>
      </w:r>
      <w:r w:rsidRPr="00774918">
        <w:rPr>
          <w:rFonts w:ascii="Times New Roman" w:hAnsi="Times New Roman" w:cs="Times New Roman"/>
        </w:rPr>
        <w:t xml:space="preserve"> CAPPELETTI, Mauro; GARTH, Bryant. </w:t>
      </w:r>
      <w:r>
        <w:rPr>
          <w:rFonts w:ascii="Times New Roman" w:hAnsi="Times New Roman" w:cs="Times New Roman"/>
          <w:i/>
        </w:rPr>
        <w:t xml:space="preserve">Op. Cit., </w:t>
      </w:r>
      <w:r>
        <w:rPr>
          <w:rFonts w:ascii="Times New Roman" w:hAnsi="Times New Roman" w:cs="Times New Roman"/>
        </w:rPr>
        <w:t>p</w:t>
      </w:r>
      <w:r w:rsidRPr="00774918">
        <w:rPr>
          <w:rFonts w:ascii="Times New Roman" w:hAnsi="Times New Roman" w:cs="Times New Roman"/>
        </w:rPr>
        <w:t>.</w:t>
      </w:r>
      <w:r>
        <w:rPr>
          <w:rFonts w:ascii="Times New Roman" w:hAnsi="Times New Roman" w:cs="Times New Roman"/>
        </w:rPr>
        <w:t xml:space="preserve"> </w:t>
      </w:r>
      <w:r w:rsidRPr="00774918">
        <w:rPr>
          <w:rFonts w:ascii="Times New Roman" w:hAnsi="Times New Roman" w:cs="Times New Roman"/>
        </w:rPr>
        <w:t>8</w:t>
      </w:r>
      <w:r>
        <w:rPr>
          <w:rFonts w:ascii="Times New Roman" w:hAnsi="Times New Roman" w:cs="Times New Roman"/>
        </w:rPr>
        <w:t>;</w:t>
      </w:r>
    </w:p>
  </w:footnote>
  <w:footnote w:id="24">
    <w:p w14:paraId="48472679" w14:textId="77777777" w:rsidR="005A2EB3" w:rsidRPr="00774918" w:rsidRDefault="005A2EB3" w:rsidP="00774918">
      <w:pPr>
        <w:pStyle w:val="Textodenotaderodap"/>
        <w:jc w:val="both"/>
        <w:rPr>
          <w:rFonts w:ascii="Times New Roman" w:hAnsi="Times New Roman" w:cs="Times New Roman"/>
        </w:rPr>
      </w:pPr>
      <w:r w:rsidRPr="00774918">
        <w:rPr>
          <w:rStyle w:val="Refdenotaderodap"/>
          <w:rFonts w:ascii="Times New Roman" w:hAnsi="Times New Roman" w:cs="Times New Roman"/>
        </w:rPr>
        <w:footnoteRef/>
      </w:r>
      <w:r w:rsidRPr="00774918">
        <w:rPr>
          <w:rFonts w:ascii="Times New Roman" w:hAnsi="Times New Roman" w:cs="Times New Roman"/>
        </w:rPr>
        <w:t xml:space="preserve"> </w:t>
      </w:r>
      <w:r w:rsidRPr="00774918">
        <w:rPr>
          <w:rFonts w:ascii="Times New Roman" w:hAnsi="Times New Roman" w:cs="Times New Roman"/>
          <w:bCs/>
        </w:rPr>
        <w:t xml:space="preserve">CONVENÇÃO AMERICANA DE DIREITOS HUMANOS (1969). PACTO DE SAN JOSÉ DA COSTA RICA. </w:t>
      </w:r>
      <w:r w:rsidRPr="00774918">
        <w:rPr>
          <w:rFonts w:ascii="Times New Roman" w:hAnsi="Times New Roman" w:cs="Times New Roman"/>
        </w:rPr>
        <w:t>Disponível em: &lt;</w:t>
      </w:r>
      <w:hyperlink r:id="rId2" w:history="1">
        <w:r w:rsidRPr="00774918">
          <w:rPr>
            <w:rStyle w:val="Hyperlink"/>
            <w:rFonts w:ascii="Times New Roman" w:hAnsi="Times New Roman" w:cs="Times New Roman"/>
            <w:color w:val="auto"/>
            <w:u w:val="none"/>
          </w:rPr>
          <w:t>http://www.pge.sp.gov.br/centrodeestudos/bibliotecavirtual/instrumentos/sanjose.htm</w:t>
        </w:r>
      </w:hyperlink>
      <w:r w:rsidRPr="00774918">
        <w:rPr>
          <w:rStyle w:val="Hyperlink"/>
          <w:rFonts w:ascii="Times New Roman" w:hAnsi="Times New Roman" w:cs="Times New Roman"/>
          <w:color w:val="auto"/>
          <w:u w:val="none"/>
        </w:rPr>
        <w:t>&gt;. A</w:t>
      </w:r>
      <w:r w:rsidRPr="00774918">
        <w:rPr>
          <w:rFonts w:ascii="Times New Roman" w:hAnsi="Times New Roman" w:cs="Times New Roman"/>
        </w:rPr>
        <w:t>cesso em: 23 abril 2017.</w:t>
      </w:r>
    </w:p>
  </w:footnote>
  <w:footnote w:id="25">
    <w:p w14:paraId="4847267A" w14:textId="77777777" w:rsidR="005A2EB3" w:rsidRPr="00774918" w:rsidRDefault="005A2EB3" w:rsidP="00774918">
      <w:pPr>
        <w:pStyle w:val="Textodenotaderodap"/>
        <w:jc w:val="both"/>
        <w:rPr>
          <w:rFonts w:ascii="Times New Roman" w:hAnsi="Times New Roman" w:cs="Times New Roman"/>
        </w:rPr>
      </w:pPr>
      <w:r w:rsidRPr="00774918">
        <w:rPr>
          <w:rStyle w:val="Refdenotaderodap"/>
          <w:rFonts w:ascii="Times New Roman" w:hAnsi="Times New Roman" w:cs="Times New Roman"/>
        </w:rPr>
        <w:footnoteRef/>
      </w:r>
      <w:r w:rsidRPr="00774918">
        <w:rPr>
          <w:rFonts w:ascii="Times New Roman" w:hAnsi="Times New Roman" w:cs="Times New Roman"/>
        </w:rPr>
        <w:t xml:space="preserve"> </w:t>
      </w:r>
      <w:r w:rsidRPr="00774918">
        <w:rPr>
          <w:rFonts w:ascii="Times New Roman" w:hAnsi="Times New Roman" w:cs="Times New Roman"/>
          <w:spacing w:val="2"/>
          <w:shd w:val="clear" w:color="auto" w:fill="FFFFFF"/>
        </w:rPr>
        <w:t>MARINONI, Luiz Guilherme, Daniel Mitidiero.</w:t>
      </w:r>
      <w:r w:rsidRPr="00774918">
        <w:rPr>
          <w:rStyle w:val="apple-converted-space"/>
          <w:rFonts w:ascii="Times New Roman" w:hAnsi="Times New Roman" w:cs="Times New Roman"/>
          <w:spacing w:val="2"/>
          <w:shd w:val="clear" w:color="auto" w:fill="FFFFFF"/>
        </w:rPr>
        <w:t> </w:t>
      </w:r>
      <w:hyperlink r:id="rId3" w:tooltip="Lei no 5.869, de 11 de janeiro de 1973." w:history="1">
        <w:r w:rsidRPr="00774918">
          <w:rPr>
            <w:rStyle w:val="Hyperlink"/>
            <w:rFonts w:ascii="Times New Roman" w:hAnsi="Times New Roman" w:cs="Times New Roman"/>
            <w:b/>
            <w:color w:val="auto"/>
            <w:spacing w:val="2"/>
            <w:u w:val="none"/>
            <w:shd w:val="clear" w:color="auto" w:fill="FFFFFF"/>
          </w:rPr>
          <w:t>Código de processo civil</w:t>
        </w:r>
      </w:hyperlink>
      <w:r w:rsidRPr="00774918">
        <w:rPr>
          <w:rStyle w:val="apple-converted-space"/>
          <w:rFonts w:ascii="Times New Roman" w:hAnsi="Times New Roman" w:cs="Times New Roman"/>
          <w:b/>
          <w:spacing w:val="2"/>
          <w:shd w:val="clear" w:color="auto" w:fill="FFFFFF"/>
        </w:rPr>
        <w:t> </w:t>
      </w:r>
      <w:r w:rsidRPr="004D239B">
        <w:rPr>
          <w:rFonts w:ascii="Times New Roman" w:hAnsi="Times New Roman" w:cs="Times New Roman"/>
          <w:b/>
          <w:spacing w:val="2"/>
          <w:shd w:val="clear" w:color="auto" w:fill="FFFFFF"/>
        </w:rPr>
        <w:t>comentado artigo por artigo</w:t>
      </w:r>
      <w:r w:rsidRPr="00774918">
        <w:rPr>
          <w:rFonts w:ascii="Times New Roman" w:hAnsi="Times New Roman" w:cs="Times New Roman"/>
          <w:spacing w:val="2"/>
          <w:shd w:val="clear" w:color="auto" w:fill="FFFFFF"/>
        </w:rPr>
        <w:t>. São Paulo: Editora Revista dos Tribunais, 2008. p. 97.</w:t>
      </w:r>
    </w:p>
  </w:footnote>
  <w:footnote w:id="26">
    <w:p w14:paraId="4847267B" w14:textId="77777777" w:rsidR="005A2EB3" w:rsidRPr="00DB3756" w:rsidRDefault="005A2EB3" w:rsidP="00774918">
      <w:pPr>
        <w:pStyle w:val="Textodenotaderodap"/>
        <w:jc w:val="both"/>
        <w:rPr>
          <w:rFonts w:ascii="Times New Roman" w:hAnsi="Times New Roman" w:cs="Times New Roman"/>
          <w:lang w:val="en-US"/>
        </w:rPr>
      </w:pPr>
      <w:r w:rsidRPr="00774918">
        <w:rPr>
          <w:rStyle w:val="Refdenotaderodap"/>
          <w:rFonts w:ascii="Times New Roman" w:hAnsi="Times New Roman" w:cs="Times New Roman"/>
        </w:rPr>
        <w:footnoteRef/>
      </w:r>
      <w:r w:rsidRPr="00774918">
        <w:rPr>
          <w:rStyle w:val="apple-converted-space"/>
          <w:rFonts w:ascii="Times New Roman" w:hAnsi="Times New Roman" w:cs="Times New Roman"/>
          <w:b/>
          <w:bCs/>
          <w:shd w:val="clear" w:color="auto" w:fill="FFFFFF"/>
        </w:rPr>
        <w:t> </w:t>
      </w:r>
      <w:r w:rsidRPr="00774918">
        <w:rPr>
          <w:rFonts w:ascii="Times New Roman" w:hAnsi="Times New Roman" w:cs="Times New Roman"/>
          <w:color w:val="222222"/>
          <w:shd w:val="clear" w:color="auto" w:fill="FFFFFF"/>
        </w:rPr>
        <w:t>SIQUEIRA, Dirceu Pereira; OLIVEIRA, Flávio Luis de.</w:t>
      </w:r>
      <w:r w:rsidRPr="00774918">
        <w:rPr>
          <w:rStyle w:val="apple-converted-space"/>
          <w:rFonts w:ascii="Times New Roman" w:hAnsi="Times New Roman" w:cs="Times New Roman"/>
          <w:color w:val="222222"/>
          <w:shd w:val="clear" w:color="auto" w:fill="FFFFFF"/>
        </w:rPr>
        <w:t> </w:t>
      </w:r>
      <w:r w:rsidRPr="00DB3756">
        <w:rPr>
          <w:rStyle w:val="apple-converted-space"/>
          <w:rFonts w:ascii="Times New Roman" w:hAnsi="Times New Roman" w:cs="Times New Roman"/>
          <w:i/>
          <w:color w:val="222222"/>
          <w:shd w:val="clear" w:color="auto" w:fill="FFFFFF"/>
          <w:lang w:val="en-US"/>
        </w:rPr>
        <w:t xml:space="preserve">Op. Cit., </w:t>
      </w:r>
      <w:r w:rsidRPr="00DB3756">
        <w:rPr>
          <w:rFonts w:ascii="Times New Roman" w:hAnsi="Times New Roman" w:cs="Times New Roman"/>
          <w:color w:val="222222"/>
          <w:shd w:val="clear" w:color="auto" w:fill="FFFFFF"/>
          <w:lang w:val="en-US"/>
        </w:rPr>
        <w:t>p. 585.</w:t>
      </w:r>
    </w:p>
  </w:footnote>
  <w:footnote w:id="27">
    <w:p w14:paraId="4847267C" w14:textId="77777777" w:rsidR="005A2EB3" w:rsidRPr="005A2EB3" w:rsidRDefault="005A2EB3" w:rsidP="00E63E34">
      <w:pPr>
        <w:pStyle w:val="Textodenotaderodap"/>
        <w:jc w:val="both"/>
        <w:rPr>
          <w:rFonts w:ascii="Times New Roman" w:hAnsi="Times New Roman" w:cs="Times New Roman"/>
        </w:rPr>
      </w:pPr>
      <w:r w:rsidRPr="00E63E34">
        <w:rPr>
          <w:rStyle w:val="Refdenotaderodap"/>
          <w:rFonts w:ascii="Times New Roman" w:hAnsi="Times New Roman" w:cs="Times New Roman"/>
        </w:rPr>
        <w:footnoteRef/>
      </w:r>
      <w:r w:rsidRPr="00DB3756">
        <w:rPr>
          <w:rFonts w:ascii="Times New Roman" w:hAnsi="Times New Roman" w:cs="Times New Roman"/>
          <w:lang w:val="en-US"/>
        </w:rPr>
        <w:t xml:space="preserve"> CAPPELETTI, Mauro; GARTH, Bryant. </w:t>
      </w:r>
      <w:r w:rsidRPr="005A2EB3">
        <w:rPr>
          <w:rFonts w:ascii="Times New Roman" w:hAnsi="Times New Roman" w:cs="Times New Roman"/>
          <w:i/>
        </w:rPr>
        <w:t>Op. Cit.</w:t>
      </w:r>
      <w:r w:rsidRPr="005A2EB3">
        <w:rPr>
          <w:rFonts w:ascii="Times New Roman" w:hAnsi="Times New Roman" w:cs="Times New Roman"/>
        </w:rPr>
        <w:t xml:space="preserve">, p.11. </w:t>
      </w:r>
    </w:p>
  </w:footnote>
  <w:footnote w:id="28">
    <w:p w14:paraId="4847267D" w14:textId="77777777" w:rsidR="005A2EB3" w:rsidRPr="00E63E34" w:rsidRDefault="005A2EB3" w:rsidP="00E63E34">
      <w:pPr>
        <w:pStyle w:val="Textodenotaderodap"/>
        <w:jc w:val="both"/>
        <w:rPr>
          <w:rFonts w:ascii="Times New Roman" w:hAnsi="Times New Roman" w:cs="Times New Roman"/>
        </w:rPr>
      </w:pPr>
      <w:r w:rsidRPr="00E63E34">
        <w:rPr>
          <w:rStyle w:val="Refdenotaderodap"/>
          <w:rFonts w:ascii="Times New Roman" w:hAnsi="Times New Roman" w:cs="Times New Roman"/>
        </w:rPr>
        <w:footnoteRef/>
      </w:r>
      <w:r w:rsidRPr="00E63E34">
        <w:rPr>
          <w:rFonts w:ascii="Times New Roman" w:hAnsi="Times New Roman" w:cs="Times New Roman"/>
        </w:rPr>
        <w:t xml:space="preserve"> SANTOS, Boaventura de Sousa. </w:t>
      </w:r>
      <w:r w:rsidRPr="00E63E34">
        <w:rPr>
          <w:rFonts w:ascii="Times New Roman" w:hAnsi="Times New Roman" w:cs="Times New Roman"/>
          <w:b/>
        </w:rPr>
        <w:t xml:space="preserve">Pela </w:t>
      </w:r>
      <w:r>
        <w:rPr>
          <w:rFonts w:ascii="Times New Roman" w:hAnsi="Times New Roman" w:cs="Times New Roman"/>
          <w:b/>
        </w:rPr>
        <w:t>m</w:t>
      </w:r>
      <w:r w:rsidRPr="00E63E34">
        <w:rPr>
          <w:rFonts w:ascii="Times New Roman" w:hAnsi="Times New Roman" w:cs="Times New Roman"/>
          <w:b/>
        </w:rPr>
        <w:t>ão de Alice</w:t>
      </w:r>
      <w:r w:rsidRPr="00E63E34">
        <w:rPr>
          <w:rFonts w:ascii="Times New Roman" w:hAnsi="Times New Roman" w:cs="Times New Roman"/>
        </w:rPr>
        <w:t>. O social e o político na pós</w:t>
      </w:r>
      <w:r>
        <w:rPr>
          <w:rFonts w:ascii="Times New Roman" w:hAnsi="Times New Roman" w:cs="Times New Roman"/>
        </w:rPr>
        <w:t>-</w:t>
      </w:r>
      <w:r w:rsidRPr="00E63E34">
        <w:rPr>
          <w:rFonts w:ascii="Times New Roman" w:hAnsi="Times New Roman" w:cs="Times New Roman"/>
        </w:rPr>
        <w:t>modernidade. São Paulo: Ed. Cortez, 2005.</w:t>
      </w:r>
      <w:r>
        <w:rPr>
          <w:rFonts w:ascii="Times New Roman" w:hAnsi="Times New Roman" w:cs="Times New Roman"/>
        </w:rPr>
        <w:t xml:space="preserve"> </w:t>
      </w:r>
      <w:r w:rsidRPr="00E63E34">
        <w:rPr>
          <w:rFonts w:ascii="Times New Roman" w:hAnsi="Times New Roman" w:cs="Times New Roman"/>
        </w:rPr>
        <w:t>p.167</w:t>
      </w:r>
    </w:p>
  </w:footnote>
  <w:footnote w:id="29">
    <w:p w14:paraId="4847267E" w14:textId="77777777" w:rsidR="005A2EB3" w:rsidRPr="00E63E34" w:rsidRDefault="005A2EB3">
      <w:pPr>
        <w:pStyle w:val="Textodenotaderodap"/>
        <w:rPr>
          <w:rFonts w:ascii="Times New Roman" w:hAnsi="Times New Roman" w:cs="Times New Roman"/>
        </w:rPr>
      </w:pPr>
      <w:r w:rsidRPr="00E63E34">
        <w:rPr>
          <w:rStyle w:val="Refdenotaderodap"/>
          <w:rFonts w:ascii="Times New Roman" w:hAnsi="Times New Roman" w:cs="Times New Roman"/>
        </w:rPr>
        <w:footnoteRef/>
      </w:r>
      <w:r w:rsidRPr="00E63E34">
        <w:rPr>
          <w:rFonts w:ascii="Times New Roman" w:hAnsi="Times New Roman" w:cs="Times New Roman"/>
        </w:rPr>
        <w:t xml:space="preserve"> DALLARI, Dalmo Abreu. </w:t>
      </w:r>
      <w:r w:rsidRPr="00E63E34">
        <w:rPr>
          <w:rFonts w:ascii="Times New Roman" w:hAnsi="Times New Roman" w:cs="Times New Roman"/>
          <w:b/>
        </w:rPr>
        <w:t>Elementos de teoria geral do Estado</w:t>
      </w:r>
      <w:r w:rsidRPr="00E63E34">
        <w:rPr>
          <w:rFonts w:ascii="Times New Roman" w:hAnsi="Times New Roman" w:cs="Times New Roman"/>
        </w:rPr>
        <w:t>. 14 ed., São Paulo: Saraiva, 1989. p. 54.</w:t>
      </w:r>
    </w:p>
  </w:footnote>
  <w:footnote w:id="30">
    <w:p w14:paraId="4847267F" w14:textId="77777777" w:rsidR="005A2EB3" w:rsidRPr="00E63E34" w:rsidRDefault="005A2EB3">
      <w:pPr>
        <w:pStyle w:val="Textodenotaderodap"/>
        <w:rPr>
          <w:rFonts w:ascii="Times New Roman" w:hAnsi="Times New Roman" w:cs="Times New Roman"/>
        </w:rPr>
      </w:pPr>
      <w:r w:rsidRPr="00E63E34">
        <w:rPr>
          <w:rStyle w:val="Refdenotaderodap"/>
          <w:rFonts w:ascii="Times New Roman" w:hAnsi="Times New Roman" w:cs="Times New Roman"/>
        </w:rPr>
        <w:footnoteRef/>
      </w:r>
      <w:r w:rsidRPr="00E63E34">
        <w:rPr>
          <w:rFonts w:ascii="Times New Roman" w:hAnsi="Times New Roman" w:cs="Times New Roman"/>
        </w:rPr>
        <w:t xml:space="preserve"> SENNETT, Richard. </w:t>
      </w:r>
      <w:r w:rsidRPr="00E63E34">
        <w:rPr>
          <w:rFonts w:ascii="Times New Roman" w:hAnsi="Times New Roman" w:cs="Times New Roman"/>
          <w:b/>
        </w:rPr>
        <w:t>Carne e Pedra:</w:t>
      </w:r>
      <w:r w:rsidRPr="00E63E34">
        <w:rPr>
          <w:rFonts w:ascii="Times New Roman" w:hAnsi="Times New Roman" w:cs="Times New Roman"/>
        </w:rPr>
        <w:t xml:space="preserve"> o corpo e a cidade na civilização ocidental. 4. ed.</w:t>
      </w:r>
      <w:r>
        <w:rPr>
          <w:rFonts w:ascii="Times New Roman" w:hAnsi="Times New Roman" w:cs="Times New Roman"/>
        </w:rPr>
        <w:t xml:space="preserve"> </w:t>
      </w:r>
      <w:r w:rsidRPr="00E63E34">
        <w:rPr>
          <w:rFonts w:ascii="Times New Roman" w:hAnsi="Times New Roman" w:cs="Times New Roman"/>
        </w:rPr>
        <w:t>Trad. Marcos Aarão Reis. Rio de Janeiro: Record, 2006. p.46</w:t>
      </w:r>
      <w:r>
        <w:rPr>
          <w:rFonts w:ascii="Times New Roman" w:hAnsi="Times New Roman" w:cs="Times New Roman"/>
        </w:rPr>
        <w:t>.</w:t>
      </w:r>
    </w:p>
  </w:footnote>
  <w:footnote w:id="31">
    <w:p w14:paraId="48472680" w14:textId="77777777" w:rsidR="005A2EB3" w:rsidRPr="00F2014B" w:rsidRDefault="005A2EB3">
      <w:pPr>
        <w:pStyle w:val="Textodenotaderodap"/>
        <w:rPr>
          <w:rFonts w:ascii="Times New Roman" w:hAnsi="Times New Roman" w:cs="Times New Roman"/>
          <w:lang w:val="en-US"/>
        </w:rPr>
      </w:pPr>
      <w:r w:rsidRPr="00F2014B">
        <w:rPr>
          <w:rStyle w:val="Refdenotaderodap"/>
          <w:rFonts w:ascii="Times New Roman" w:hAnsi="Times New Roman" w:cs="Times New Roman"/>
        </w:rPr>
        <w:footnoteRef/>
      </w:r>
      <w:r w:rsidRPr="00F2014B">
        <w:rPr>
          <w:rFonts w:ascii="Times New Roman" w:hAnsi="Times New Roman" w:cs="Times New Roman"/>
        </w:rPr>
        <w:t xml:space="preserve"> </w:t>
      </w:r>
      <w:r w:rsidRPr="00F2014B">
        <w:rPr>
          <w:rFonts w:ascii="Times New Roman" w:eastAsia="Times New Roman" w:hAnsi="Times New Roman" w:cs="Times New Roman"/>
          <w:color w:val="000000"/>
        </w:rPr>
        <w:t>MARSHALL, Thomas Humprey. </w:t>
      </w:r>
      <w:r w:rsidRPr="00F2014B">
        <w:rPr>
          <w:rFonts w:ascii="Times New Roman" w:eastAsia="Times New Roman" w:hAnsi="Times New Roman" w:cs="Times New Roman"/>
          <w:b/>
          <w:iCs/>
          <w:color w:val="000000"/>
        </w:rPr>
        <w:t>Cidadania, classe social e status.</w:t>
      </w:r>
      <w:r w:rsidRPr="00F2014B">
        <w:rPr>
          <w:rFonts w:ascii="Times New Roman" w:eastAsia="Times New Roman" w:hAnsi="Times New Roman" w:cs="Times New Roman"/>
          <w:b/>
          <w:bCs/>
          <w:color w:val="3F667D"/>
        </w:rPr>
        <w:t> </w:t>
      </w:r>
      <w:r w:rsidRPr="00F2014B">
        <w:rPr>
          <w:rFonts w:ascii="Times New Roman" w:eastAsia="Times New Roman" w:hAnsi="Times New Roman" w:cs="Times New Roman"/>
          <w:color w:val="000000"/>
        </w:rPr>
        <w:t xml:space="preserve">Rio de Janeiro: Zahar, </w:t>
      </w:r>
      <w:r w:rsidRPr="00A636D6">
        <w:rPr>
          <w:rFonts w:ascii="Times New Roman" w:eastAsia="Times New Roman" w:hAnsi="Times New Roman" w:cs="Times New Roman"/>
          <w:color w:val="000000"/>
        </w:rPr>
        <w:t>1967. p. 61.</w:t>
      </w:r>
      <w:r w:rsidRPr="00F2014B">
        <w:rPr>
          <w:rFonts w:ascii="Times New Roman" w:eastAsia="Times New Roman" w:hAnsi="Times New Roman" w:cs="Times New Roman"/>
          <w:color w:val="000000"/>
        </w:rPr>
        <w:t xml:space="preserve"> </w:t>
      </w:r>
      <w:r w:rsidRPr="00F2014B">
        <w:rPr>
          <w:rFonts w:ascii="Times New Roman" w:eastAsia="Times New Roman" w:hAnsi="Times New Roman" w:cs="Times New Roman"/>
          <w:color w:val="000000"/>
          <w:lang w:val="en-US"/>
        </w:rPr>
        <w:t>79</w:t>
      </w:r>
      <w:r>
        <w:rPr>
          <w:rFonts w:ascii="Times New Roman" w:eastAsia="Times New Roman" w:hAnsi="Times New Roman" w:cs="Times New Roman"/>
          <w:color w:val="000000"/>
          <w:lang w:val="en-US"/>
        </w:rPr>
        <w:t>.</w:t>
      </w:r>
    </w:p>
  </w:footnote>
  <w:footnote w:id="32">
    <w:p w14:paraId="48472681" w14:textId="77777777" w:rsidR="005A2EB3" w:rsidRPr="00E63E34" w:rsidRDefault="005A2EB3">
      <w:pPr>
        <w:pStyle w:val="Textodenotaderodap"/>
        <w:rPr>
          <w:rFonts w:ascii="Times New Roman" w:hAnsi="Times New Roman" w:cs="Times New Roman"/>
          <w:lang w:val="en-US"/>
        </w:rPr>
      </w:pPr>
      <w:r w:rsidRPr="00E63E34">
        <w:rPr>
          <w:rStyle w:val="Refdenotaderodap"/>
          <w:rFonts w:ascii="Times New Roman" w:hAnsi="Times New Roman" w:cs="Times New Roman"/>
        </w:rPr>
        <w:footnoteRef/>
      </w:r>
      <w:r w:rsidRPr="00E63E34">
        <w:rPr>
          <w:rFonts w:ascii="Times New Roman" w:hAnsi="Times New Roman" w:cs="Times New Roman"/>
          <w:lang w:val="en-US"/>
        </w:rPr>
        <w:t xml:space="preserve"> </w:t>
      </w:r>
      <w:r w:rsidRPr="00E63E34">
        <w:rPr>
          <w:rFonts w:ascii="Times New Roman" w:eastAsia="Times New Roman" w:hAnsi="Times New Roman" w:cs="Times New Roman"/>
          <w:color w:val="000000"/>
          <w:lang w:val="en-US"/>
        </w:rPr>
        <w:t xml:space="preserve">MARSHALL, Thomas Humprey. </w:t>
      </w:r>
      <w:r w:rsidRPr="00E63E34">
        <w:rPr>
          <w:rFonts w:ascii="Times New Roman" w:eastAsia="Times New Roman" w:hAnsi="Times New Roman" w:cs="Times New Roman"/>
          <w:i/>
          <w:color w:val="000000"/>
          <w:lang w:val="en-US"/>
        </w:rPr>
        <w:t xml:space="preserve">Op. Cit., </w:t>
      </w:r>
      <w:r w:rsidRPr="00E63E34">
        <w:rPr>
          <w:rFonts w:ascii="Times New Roman" w:eastAsia="Times New Roman" w:hAnsi="Times New Roman" w:cs="Times New Roman"/>
          <w:color w:val="000000"/>
          <w:lang w:val="en-US"/>
        </w:rPr>
        <w:t>p.63-64.</w:t>
      </w:r>
    </w:p>
  </w:footnote>
  <w:footnote w:id="33">
    <w:p w14:paraId="48472682" w14:textId="77777777" w:rsidR="005A2EB3" w:rsidRPr="00343AE1" w:rsidRDefault="005A2EB3">
      <w:pPr>
        <w:pStyle w:val="Textodenotaderodap"/>
        <w:rPr>
          <w:lang w:val="en-US"/>
        </w:rPr>
      </w:pPr>
      <w:r w:rsidRPr="00E63E34">
        <w:rPr>
          <w:rStyle w:val="Refdenotaderodap"/>
          <w:rFonts w:ascii="Times New Roman" w:hAnsi="Times New Roman" w:cs="Times New Roman"/>
        </w:rPr>
        <w:footnoteRef/>
      </w:r>
      <w:r w:rsidRPr="00E63E34">
        <w:rPr>
          <w:rFonts w:ascii="Times New Roman" w:hAnsi="Times New Roman" w:cs="Times New Roman"/>
          <w:lang w:val="en-US"/>
        </w:rPr>
        <w:t xml:space="preserve"> </w:t>
      </w:r>
      <w:r w:rsidRPr="00E63E34">
        <w:rPr>
          <w:rFonts w:ascii="Times New Roman" w:hAnsi="Times New Roman" w:cs="Times New Roman"/>
          <w:i/>
          <w:lang w:val="en-US"/>
        </w:rPr>
        <w:t xml:space="preserve">Ibidem, </w:t>
      </w:r>
      <w:r w:rsidRPr="00E63E34">
        <w:rPr>
          <w:rFonts w:ascii="Times New Roman" w:eastAsia="Times New Roman" w:hAnsi="Times New Roman" w:cs="Times New Roman"/>
          <w:color w:val="000000"/>
          <w:lang w:val="en-US"/>
        </w:rPr>
        <w:t>p. 76.</w:t>
      </w:r>
    </w:p>
  </w:footnote>
  <w:footnote w:id="34">
    <w:p w14:paraId="48472683" w14:textId="77777777" w:rsidR="005A2EB3" w:rsidRPr="00DB3756" w:rsidRDefault="005A2EB3">
      <w:pPr>
        <w:pStyle w:val="Textodenotaderodap"/>
        <w:rPr>
          <w:rFonts w:ascii="Times New Roman" w:hAnsi="Times New Roman" w:cs="Times New Roman"/>
        </w:rPr>
      </w:pPr>
      <w:r w:rsidRPr="00F2014B">
        <w:rPr>
          <w:rStyle w:val="Refdenotaderodap"/>
          <w:rFonts w:ascii="Times New Roman" w:hAnsi="Times New Roman" w:cs="Times New Roman"/>
        </w:rPr>
        <w:footnoteRef/>
      </w:r>
      <w:r w:rsidRPr="00F2014B">
        <w:rPr>
          <w:rFonts w:ascii="Times New Roman" w:hAnsi="Times New Roman" w:cs="Times New Roman"/>
          <w:lang w:val="en-US"/>
        </w:rPr>
        <w:t xml:space="preserve"> </w:t>
      </w:r>
      <w:r>
        <w:rPr>
          <w:rFonts w:ascii="Times New Roman" w:eastAsia="Times New Roman" w:hAnsi="Times New Roman" w:cs="Times New Roman"/>
          <w:color w:val="000000"/>
          <w:lang w:val="en-US"/>
        </w:rPr>
        <w:t>MARSHALL, Thomas Humprey</w:t>
      </w:r>
      <w:r w:rsidRPr="00F2014B">
        <w:rPr>
          <w:rFonts w:ascii="Times New Roman" w:eastAsia="Times New Roman" w:hAnsi="Times New Roman" w:cs="Times New Roman"/>
          <w:color w:val="000000"/>
          <w:lang w:val="en-US"/>
        </w:rPr>
        <w:t>.</w:t>
      </w:r>
      <w:r>
        <w:rPr>
          <w:rFonts w:ascii="Times New Roman" w:eastAsia="Times New Roman" w:hAnsi="Times New Roman" w:cs="Times New Roman"/>
          <w:color w:val="000000"/>
          <w:lang w:val="en-US"/>
        </w:rPr>
        <w:t xml:space="preserve"> </w:t>
      </w:r>
      <w:r w:rsidRPr="00DB3756">
        <w:rPr>
          <w:rFonts w:ascii="Times New Roman" w:eastAsia="Times New Roman" w:hAnsi="Times New Roman" w:cs="Times New Roman"/>
          <w:i/>
          <w:color w:val="000000"/>
        </w:rPr>
        <w:t xml:space="preserve">Op. Cit. </w:t>
      </w:r>
      <w:r w:rsidRPr="00DB3756">
        <w:rPr>
          <w:rFonts w:ascii="Times New Roman" w:eastAsia="Times New Roman" w:hAnsi="Times New Roman" w:cs="Times New Roman"/>
          <w:color w:val="000000"/>
        </w:rPr>
        <w:t>p.80.</w:t>
      </w:r>
    </w:p>
  </w:footnote>
  <w:footnote w:id="35">
    <w:p w14:paraId="48472684" w14:textId="77777777" w:rsidR="005A2EB3" w:rsidRPr="004D3995" w:rsidRDefault="005A2EB3">
      <w:pPr>
        <w:pStyle w:val="Textodenotaderodap"/>
      </w:pPr>
      <w:r>
        <w:rPr>
          <w:rStyle w:val="Refdenotaderodap"/>
        </w:rPr>
        <w:footnoteRef/>
      </w:r>
      <w:r w:rsidRPr="00A636D6">
        <w:t xml:space="preserve">  </w:t>
      </w:r>
      <w:r>
        <w:rPr>
          <w:rFonts w:ascii="Times New Roman" w:hAnsi="Times New Roman" w:cs="Times New Roman"/>
          <w:i/>
        </w:rPr>
        <w:t>Ibidem,</w:t>
      </w:r>
      <w:r>
        <w:rPr>
          <w:rFonts w:ascii="Times New Roman" w:eastAsia="Times New Roman" w:hAnsi="Times New Roman" w:cs="Times New Roman"/>
          <w:i/>
          <w:color w:val="000000"/>
        </w:rPr>
        <w:t xml:space="preserve"> </w:t>
      </w:r>
      <w:r w:rsidRPr="004D3995">
        <w:t>p. 61.</w:t>
      </w:r>
    </w:p>
  </w:footnote>
  <w:footnote w:id="36">
    <w:p w14:paraId="48472685" w14:textId="77777777" w:rsidR="005A2EB3" w:rsidRPr="005A2EB3" w:rsidRDefault="005A2EB3">
      <w:pPr>
        <w:pStyle w:val="Textodenotaderodap"/>
        <w:rPr>
          <w:lang w:val="en-US"/>
        </w:rPr>
      </w:pPr>
      <w:r>
        <w:rPr>
          <w:rStyle w:val="Refdenotaderodap"/>
        </w:rPr>
        <w:footnoteRef/>
      </w:r>
      <w:r w:rsidRPr="005A2EB3">
        <w:rPr>
          <w:lang w:val="en-US"/>
        </w:rPr>
        <w:t xml:space="preserve"> </w:t>
      </w:r>
      <w:r w:rsidRPr="005A2EB3">
        <w:rPr>
          <w:rFonts w:ascii="Times New Roman" w:hAnsi="Times New Roman" w:cs="Times New Roman"/>
          <w:i/>
          <w:lang w:val="en-US"/>
        </w:rPr>
        <w:t xml:space="preserve">Ibidem, </w:t>
      </w:r>
      <w:r w:rsidRPr="005A2EB3">
        <w:rPr>
          <w:rFonts w:ascii="Times New Roman" w:hAnsi="Times New Roman" w:cs="Times New Roman"/>
          <w:lang w:val="en-US"/>
        </w:rPr>
        <w:t>p.</w:t>
      </w:r>
      <w:r w:rsidRPr="005A2EB3">
        <w:rPr>
          <w:lang w:val="en-US"/>
        </w:rPr>
        <w:t>64.</w:t>
      </w:r>
    </w:p>
  </w:footnote>
  <w:footnote w:id="37">
    <w:p w14:paraId="48472686" w14:textId="77777777" w:rsidR="005A2EB3" w:rsidRPr="00A636D6" w:rsidRDefault="005A2EB3">
      <w:pPr>
        <w:pStyle w:val="Textodenotaderodap"/>
        <w:rPr>
          <w:lang w:val="en-US"/>
        </w:rPr>
      </w:pPr>
      <w:r>
        <w:rPr>
          <w:rStyle w:val="Refdenotaderodap"/>
        </w:rPr>
        <w:footnoteRef/>
      </w:r>
      <w:r w:rsidRPr="00A636D6">
        <w:rPr>
          <w:lang w:val="en-US"/>
        </w:rPr>
        <w:t xml:space="preserve"> </w:t>
      </w:r>
      <w:r>
        <w:rPr>
          <w:rFonts w:ascii="Times New Roman" w:eastAsia="Times New Roman" w:hAnsi="Times New Roman" w:cs="Times New Roman"/>
          <w:color w:val="000000"/>
          <w:lang w:val="en-US"/>
        </w:rPr>
        <w:t>MARSHALL, Thomas Humprey</w:t>
      </w:r>
      <w:r w:rsidRPr="00F2014B">
        <w:rPr>
          <w:rFonts w:ascii="Times New Roman" w:eastAsia="Times New Roman" w:hAnsi="Times New Roman" w:cs="Times New Roman"/>
          <w:color w:val="000000"/>
          <w:lang w:val="en-US"/>
        </w:rPr>
        <w:t>.</w:t>
      </w:r>
      <w:r>
        <w:rPr>
          <w:rFonts w:ascii="Times New Roman" w:eastAsia="Times New Roman" w:hAnsi="Times New Roman" w:cs="Times New Roman"/>
          <w:color w:val="000000"/>
          <w:lang w:val="en-US"/>
        </w:rPr>
        <w:t xml:space="preserve"> </w:t>
      </w:r>
      <w:r w:rsidRPr="00A636D6">
        <w:rPr>
          <w:rFonts w:ascii="Times New Roman" w:eastAsia="Times New Roman" w:hAnsi="Times New Roman" w:cs="Times New Roman"/>
          <w:i/>
          <w:color w:val="000000"/>
          <w:lang w:val="en-US"/>
        </w:rPr>
        <w:t xml:space="preserve">Op. Cit. </w:t>
      </w:r>
      <w:r>
        <w:rPr>
          <w:rFonts w:ascii="Times New Roman" w:eastAsia="Times New Roman" w:hAnsi="Times New Roman" w:cs="Times New Roman"/>
          <w:color w:val="000000"/>
          <w:lang w:val="en-US"/>
        </w:rPr>
        <w:t xml:space="preserve">p.59. </w:t>
      </w:r>
    </w:p>
  </w:footnote>
  <w:footnote w:id="38">
    <w:p w14:paraId="48472687" w14:textId="77777777" w:rsidR="005A2EB3" w:rsidRDefault="005A2EB3">
      <w:pPr>
        <w:pStyle w:val="Textodenotaderodap"/>
      </w:pPr>
      <w:r w:rsidRPr="004B6D14">
        <w:rPr>
          <w:rStyle w:val="Refdenotaderodap"/>
        </w:rPr>
        <w:footnoteRef/>
      </w:r>
      <w:r w:rsidRPr="004B6D14">
        <w:t xml:space="preserve"> </w:t>
      </w:r>
      <w:r w:rsidRPr="004B6D14">
        <w:rPr>
          <w:rFonts w:ascii="Times New Roman" w:hAnsi="Times New Roman" w:cs="Times New Roman"/>
        </w:rPr>
        <w:t>CARVALHO, José Murilo de.</w:t>
      </w:r>
      <w:r w:rsidRPr="004B6D14">
        <w:rPr>
          <w:rFonts w:ascii="Times New Roman" w:hAnsi="Times New Roman" w:cs="Times New Roman"/>
          <w:b/>
        </w:rPr>
        <w:t xml:space="preserve"> Cidadania no Brasil</w:t>
      </w:r>
      <w:r w:rsidRPr="004B6D14">
        <w:rPr>
          <w:rFonts w:ascii="Times New Roman" w:hAnsi="Times New Roman" w:cs="Times New Roman"/>
        </w:rPr>
        <w:t xml:space="preserve">. O longo Caminho. 3. ed. Rio de Janeiro: Civilização Brasileira, 2002. </w:t>
      </w:r>
      <w:r w:rsidRPr="004B6D14">
        <w:t>P. 127-130</w:t>
      </w:r>
      <w:r>
        <w:t>.</w:t>
      </w:r>
    </w:p>
  </w:footnote>
  <w:footnote w:id="39">
    <w:p w14:paraId="48472688" w14:textId="77777777" w:rsidR="005A2EB3" w:rsidRPr="00497BB4" w:rsidRDefault="005A2EB3" w:rsidP="00497BB4">
      <w:pPr>
        <w:spacing w:after="0" w:line="240" w:lineRule="auto"/>
        <w:jc w:val="both"/>
        <w:rPr>
          <w:rFonts w:ascii="Times New Roman" w:hAnsi="Times New Roman" w:cs="Times New Roman"/>
        </w:rPr>
      </w:pPr>
      <w:r w:rsidRPr="00497BB4">
        <w:rPr>
          <w:rStyle w:val="Refdenotaderodap"/>
          <w:rFonts w:ascii="Times New Roman" w:eastAsiaTheme="minorEastAsia" w:hAnsi="Times New Roman" w:cs="Times New Roman"/>
          <w:sz w:val="20"/>
          <w:szCs w:val="20"/>
        </w:rPr>
        <w:footnoteRef/>
      </w:r>
      <w:r>
        <w:rPr>
          <w:rFonts w:ascii="Times New Roman" w:hAnsi="Times New Roman" w:cs="Times New Roman"/>
          <w:sz w:val="20"/>
          <w:szCs w:val="20"/>
        </w:rPr>
        <w:t xml:space="preserve"> </w:t>
      </w:r>
      <w:r w:rsidRPr="00966B13">
        <w:rPr>
          <w:rFonts w:ascii="Times New Roman" w:hAnsi="Times New Roman" w:cs="Times New Roman"/>
          <w:i/>
          <w:sz w:val="20"/>
          <w:szCs w:val="20"/>
        </w:rPr>
        <w:t>Ibidem</w:t>
      </w:r>
      <w:r>
        <w:rPr>
          <w:rFonts w:ascii="Times New Roman" w:hAnsi="Times New Roman" w:cs="Times New Roman"/>
          <w:sz w:val="20"/>
          <w:szCs w:val="20"/>
        </w:rPr>
        <w:t xml:space="preserve"> </w:t>
      </w:r>
      <w:r w:rsidRPr="00497BB4">
        <w:rPr>
          <w:rFonts w:ascii="Times New Roman" w:hAnsi="Times New Roman" w:cs="Times New Roman"/>
          <w:sz w:val="20"/>
          <w:szCs w:val="20"/>
        </w:rPr>
        <w:t xml:space="preserve">. p. 110. </w:t>
      </w:r>
    </w:p>
  </w:footnote>
  <w:footnote w:id="40">
    <w:p w14:paraId="48472689" w14:textId="77777777" w:rsidR="005A2EB3" w:rsidRPr="00497BB4" w:rsidRDefault="005A2EB3" w:rsidP="00497BB4">
      <w:pPr>
        <w:pStyle w:val="Textodenotaderodap"/>
        <w:rPr>
          <w:rFonts w:ascii="Times New Roman" w:hAnsi="Times New Roman" w:cs="Times New Roman"/>
        </w:rPr>
      </w:pPr>
      <w:r w:rsidRPr="00497BB4">
        <w:rPr>
          <w:rStyle w:val="Refdenotaderodap"/>
          <w:rFonts w:ascii="Times New Roman" w:hAnsi="Times New Roman" w:cs="Times New Roman"/>
        </w:rPr>
        <w:footnoteRef/>
      </w:r>
      <w:r w:rsidRPr="00497BB4">
        <w:rPr>
          <w:rFonts w:ascii="Times New Roman" w:hAnsi="Times New Roman" w:cs="Times New Roman"/>
        </w:rPr>
        <w:t xml:space="preserve"> </w:t>
      </w:r>
      <w:r>
        <w:rPr>
          <w:rFonts w:ascii="Times New Roman" w:hAnsi="Times New Roman" w:cs="Times New Roman"/>
          <w:i/>
        </w:rPr>
        <w:t xml:space="preserve">Ibidem, </w:t>
      </w:r>
      <w:r w:rsidRPr="00497BB4">
        <w:rPr>
          <w:rFonts w:ascii="Times New Roman" w:hAnsi="Times New Roman" w:cs="Times New Roman"/>
        </w:rPr>
        <w:t>p.194-198</w:t>
      </w:r>
      <w:r>
        <w:rPr>
          <w:rFonts w:ascii="Times New Roman" w:hAnsi="Times New Roman" w:cs="Times New Roman"/>
        </w:rPr>
        <w:t>.</w:t>
      </w:r>
    </w:p>
  </w:footnote>
  <w:footnote w:id="41">
    <w:p w14:paraId="4847268A" w14:textId="77777777" w:rsidR="005A2EB3" w:rsidRPr="00555BAA" w:rsidRDefault="005A2EB3" w:rsidP="00497BB4">
      <w:pPr>
        <w:pStyle w:val="Textodenotaderodap"/>
        <w:jc w:val="both"/>
        <w:rPr>
          <w:rFonts w:ascii="Times New Roman" w:hAnsi="Times New Roman" w:cs="Times New Roman"/>
        </w:rPr>
      </w:pPr>
      <w:r w:rsidRPr="00555BAA">
        <w:rPr>
          <w:rStyle w:val="Refdenotaderodap"/>
          <w:rFonts w:ascii="Times New Roman" w:hAnsi="Times New Roman" w:cs="Times New Roman"/>
        </w:rPr>
        <w:footnoteRef/>
      </w:r>
      <w:r w:rsidRPr="00555BAA">
        <w:rPr>
          <w:rFonts w:ascii="Times New Roman" w:hAnsi="Times New Roman" w:cs="Times New Roman"/>
        </w:rPr>
        <w:t xml:space="preserve"> SILVA, José Afonso da. </w:t>
      </w:r>
      <w:r w:rsidRPr="00555BAA">
        <w:rPr>
          <w:rFonts w:ascii="Times New Roman" w:hAnsi="Times New Roman" w:cs="Times New Roman"/>
          <w:b/>
        </w:rPr>
        <w:t>Curso de direito constitucional positivo</w:t>
      </w:r>
      <w:r w:rsidRPr="00555BAA">
        <w:rPr>
          <w:rFonts w:ascii="Times New Roman" w:hAnsi="Times New Roman" w:cs="Times New Roman"/>
        </w:rPr>
        <w:t xml:space="preserve">. 16 ed., ver. </w:t>
      </w:r>
      <w:r>
        <w:rPr>
          <w:rFonts w:ascii="Times New Roman" w:hAnsi="Times New Roman" w:cs="Times New Roman"/>
        </w:rPr>
        <w:t>e</w:t>
      </w:r>
      <w:r w:rsidRPr="00555BAA">
        <w:rPr>
          <w:rFonts w:ascii="Times New Roman" w:hAnsi="Times New Roman" w:cs="Times New Roman"/>
        </w:rPr>
        <w:t xml:space="preserve"> atual., São Paulo: Malheiros, 1999</w:t>
      </w:r>
      <w:r>
        <w:rPr>
          <w:rFonts w:ascii="Times New Roman" w:hAnsi="Times New Roman" w:cs="Times New Roman"/>
        </w:rPr>
        <w:t>.</w:t>
      </w:r>
      <w:r w:rsidRPr="00555BAA">
        <w:rPr>
          <w:rFonts w:ascii="Times New Roman" w:hAnsi="Times New Roman" w:cs="Times New Roman"/>
        </w:rPr>
        <w:t xml:space="preserve"> p.</w:t>
      </w:r>
      <w:r>
        <w:rPr>
          <w:rFonts w:ascii="Times New Roman" w:hAnsi="Times New Roman" w:cs="Times New Roman"/>
        </w:rPr>
        <w:t xml:space="preserve"> </w:t>
      </w:r>
      <w:r w:rsidRPr="00555BAA">
        <w:rPr>
          <w:rFonts w:ascii="Times New Roman" w:hAnsi="Times New Roman" w:cs="Times New Roman"/>
        </w:rPr>
        <w:t>346-347.</w:t>
      </w:r>
    </w:p>
  </w:footnote>
  <w:footnote w:id="42">
    <w:p w14:paraId="4847268B" w14:textId="77777777" w:rsidR="005A2EB3" w:rsidRPr="00555BAA" w:rsidRDefault="005A2EB3" w:rsidP="00497BB4">
      <w:pPr>
        <w:pStyle w:val="Textodenotaderodap"/>
        <w:jc w:val="both"/>
        <w:rPr>
          <w:rFonts w:ascii="Times New Roman" w:hAnsi="Times New Roman" w:cs="Times New Roman"/>
        </w:rPr>
      </w:pPr>
      <w:r w:rsidRPr="00555BAA">
        <w:rPr>
          <w:rStyle w:val="Refdenotaderodap"/>
          <w:rFonts w:ascii="Times New Roman" w:hAnsi="Times New Roman" w:cs="Times New Roman"/>
        </w:rPr>
        <w:footnoteRef/>
      </w:r>
      <w:r w:rsidRPr="00555BAA">
        <w:rPr>
          <w:rFonts w:ascii="Times New Roman" w:hAnsi="Times New Roman" w:cs="Times New Roman"/>
        </w:rPr>
        <w:t xml:space="preserve"> BENEVIDES, Maria Victoria de Mesquita. </w:t>
      </w:r>
      <w:r w:rsidRPr="00497BB4">
        <w:rPr>
          <w:rFonts w:ascii="Times New Roman" w:hAnsi="Times New Roman" w:cs="Times New Roman"/>
        </w:rPr>
        <w:t>Cidadania, Direitos Humanos e democracia.</w:t>
      </w:r>
      <w:r w:rsidRPr="00555BAA">
        <w:rPr>
          <w:rFonts w:ascii="Times New Roman" w:hAnsi="Times New Roman" w:cs="Times New Roman"/>
        </w:rPr>
        <w:t xml:space="preserve"> </w:t>
      </w:r>
      <w:r w:rsidRPr="00497BB4">
        <w:rPr>
          <w:rFonts w:ascii="Times New Roman" w:hAnsi="Times New Roman" w:cs="Times New Roman"/>
          <w:i/>
        </w:rPr>
        <w:t>In</w:t>
      </w:r>
      <w:r>
        <w:rPr>
          <w:rFonts w:ascii="Times New Roman" w:hAnsi="Times New Roman" w:cs="Times New Roman"/>
        </w:rPr>
        <w:t>:</w:t>
      </w:r>
      <w:r w:rsidRPr="00497BB4">
        <w:rPr>
          <w:rFonts w:ascii="Times New Roman" w:hAnsi="Times New Roman" w:cs="Times New Roman"/>
        </w:rPr>
        <w:t xml:space="preserve"> </w:t>
      </w:r>
      <w:r w:rsidRPr="00555BAA">
        <w:rPr>
          <w:rFonts w:ascii="Times New Roman" w:hAnsi="Times New Roman" w:cs="Times New Roman"/>
        </w:rPr>
        <w:t xml:space="preserve">ARIENTE, Eduardo Altomare (Coord.). </w:t>
      </w:r>
      <w:r w:rsidRPr="00497BB4">
        <w:rPr>
          <w:rFonts w:ascii="Times New Roman" w:hAnsi="Times New Roman" w:cs="Times New Roman"/>
          <w:b/>
        </w:rPr>
        <w:t>Fronteiras do Direito Contemporâneo.</w:t>
      </w:r>
      <w:r w:rsidRPr="00555BAA">
        <w:rPr>
          <w:rFonts w:ascii="Times New Roman" w:hAnsi="Times New Roman" w:cs="Times New Roman"/>
        </w:rPr>
        <w:t xml:space="preserve"> São Paulo: Fotolitos e impressão, Imprensa oficial do Estado, 2000.</w:t>
      </w:r>
      <w:r>
        <w:rPr>
          <w:rFonts w:ascii="Times New Roman" w:hAnsi="Times New Roman" w:cs="Times New Roman"/>
        </w:rPr>
        <w:t xml:space="preserve"> </w:t>
      </w:r>
      <w:r w:rsidRPr="00555BAA">
        <w:rPr>
          <w:rFonts w:ascii="Times New Roman" w:hAnsi="Times New Roman" w:cs="Times New Roman"/>
        </w:rPr>
        <w:t>p.115</w:t>
      </w:r>
      <w:r>
        <w:rPr>
          <w:rFonts w:ascii="Times New Roman" w:hAnsi="Times New Roman" w:cs="Times New Roman"/>
        </w:rPr>
        <w:t>.</w:t>
      </w:r>
    </w:p>
  </w:footnote>
  <w:footnote w:id="43">
    <w:p w14:paraId="4847268C" w14:textId="77777777" w:rsidR="005A2EB3" w:rsidRPr="00AD2CA0" w:rsidRDefault="005A2EB3">
      <w:pPr>
        <w:pStyle w:val="Textodenotaderodap"/>
        <w:rPr>
          <w:rFonts w:ascii="Times New Roman" w:hAnsi="Times New Roman" w:cs="Times New Roman"/>
        </w:rPr>
      </w:pPr>
      <w:r w:rsidRPr="00AD2CA0">
        <w:rPr>
          <w:rStyle w:val="Refdenotaderodap"/>
          <w:rFonts w:ascii="Times New Roman" w:hAnsi="Times New Roman" w:cs="Times New Roman"/>
        </w:rPr>
        <w:footnoteRef/>
      </w:r>
      <w:r w:rsidRPr="00AD2CA0">
        <w:rPr>
          <w:rFonts w:ascii="Times New Roman" w:hAnsi="Times New Roman" w:cs="Times New Roman"/>
        </w:rPr>
        <w:t xml:space="preserve"> SARLET, Ingo Wolfgang; MARINONI, Luiz Guilherme; MITIDIERO, Daniel.</w:t>
      </w:r>
      <w:r>
        <w:rPr>
          <w:rFonts w:ascii="Times New Roman" w:hAnsi="Times New Roman" w:cs="Times New Roman"/>
        </w:rPr>
        <w:t xml:space="preserve"> </w:t>
      </w:r>
      <w:r w:rsidRPr="00AD2CA0">
        <w:rPr>
          <w:rFonts w:ascii="Times New Roman" w:hAnsi="Times New Roman" w:cs="Times New Roman"/>
          <w:i/>
        </w:rPr>
        <w:t xml:space="preserve">Op. Cit., </w:t>
      </w:r>
      <w:r w:rsidRPr="00AD2CA0">
        <w:rPr>
          <w:rFonts w:ascii="Times New Roman" w:hAnsi="Times New Roman" w:cs="Times New Roman"/>
        </w:rPr>
        <w:t xml:space="preserve">p. 271.  </w:t>
      </w:r>
    </w:p>
  </w:footnote>
  <w:footnote w:id="44">
    <w:p w14:paraId="4847268D" w14:textId="77777777" w:rsidR="005A2EB3" w:rsidRPr="00AD2CA0" w:rsidRDefault="005A2EB3">
      <w:pPr>
        <w:pStyle w:val="Textodenotaderodap"/>
        <w:rPr>
          <w:rFonts w:ascii="Times New Roman" w:hAnsi="Times New Roman" w:cs="Times New Roman"/>
        </w:rPr>
      </w:pPr>
      <w:r w:rsidRPr="00976D24">
        <w:rPr>
          <w:rStyle w:val="Refdenotaderodap"/>
          <w:rFonts w:ascii="Times New Roman" w:hAnsi="Times New Roman" w:cs="Times New Roman"/>
        </w:rPr>
        <w:footnoteRef/>
      </w:r>
      <w:r w:rsidRPr="00976D24">
        <w:rPr>
          <w:rFonts w:ascii="Times New Roman" w:hAnsi="Times New Roman" w:cs="Times New Roman"/>
        </w:rPr>
        <w:t xml:space="preserve"> BOBBIO, Noberto. </w:t>
      </w:r>
      <w:r w:rsidRPr="00976D24">
        <w:rPr>
          <w:rFonts w:ascii="Times New Roman" w:hAnsi="Times New Roman" w:cs="Times New Roman"/>
          <w:b/>
        </w:rPr>
        <w:t>A Era dos Direitos.</w:t>
      </w:r>
      <w:r w:rsidRPr="00976D24">
        <w:rPr>
          <w:rFonts w:ascii="Times New Roman" w:hAnsi="Times New Roman" w:cs="Times New Roman"/>
        </w:rPr>
        <w:t xml:space="preserve"> Tradução de Carlos Nelson Coutinho; apresentação de Celso Lafer, Rio Janeiro: Elsevier, 5. ed. 2004.  p. 21.</w:t>
      </w:r>
      <w:r>
        <w:rPr>
          <w:rFonts w:ascii="Times New Roman" w:hAnsi="Times New Roman" w:cs="Times New Roman"/>
          <w:color w:val="FF0000"/>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59A"/>
    <w:rsid w:val="00011DD9"/>
    <w:rsid w:val="00022249"/>
    <w:rsid w:val="00040E2D"/>
    <w:rsid w:val="000529BB"/>
    <w:rsid w:val="00064138"/>
    <w:rsid w:val="00072D3D"/>
    <w:rsid w:val="00074335"/>
    <w:rsid w:val="00077F0D"/>
    <w:rsid w:val="000839B8"/>
    <w:rsid w:val="000A010C"/>
    <w:rsid w:val="000B6751"/>
    <w:rsid w:val="000F2940"/>
    <w:rsid w:val="000F7748"/>
    <w:rsid w:val="0010741F"/>
    <w:rsid w:val="001161AD"/>
    <w:rsid w:val="001368A7"/>
    <w:rsid w:val="001416DA"/>
    <w:rsid w:val="0014267F"/>
    <w:rsid w:val="00151162"/>
    <w:rsid w:val="00172733"/>
    <w:rsid w:val="001D0F73"/>
    <w:rsid w:val="001E03AF"/>
    <w:rsid w:val="001F683F"/>
    <w:rsid w:val="0021742E"/>
    <w:rsid w:val="00232024"/>
    <w:rsid w:val="00251489"/>
    <w:rsid w:val="00252DBC"/>
    <w:rsid w:val="00285D92"/>
    <w:rsid w:val="002918C3"/>
    <w:rsid w:val="00292A98"/>
    <w:rsid w:val="00292C0E"/>
    <w:rsid w:val="002A008E"/>
    <w:rsid w:val="002B455E"/>
    <w:rsid w:val="002B49EA"/>
    <w:rsid w:val="002B67DE"/>
    <w:rsid w:val="002E2453"/>
    <w:rsid w:val="002E260C"/>
    <w:rsid w:val="002E28A8"/>
    <w:rsid w:val="00313358"/>
    <w:rsid w:val="00320C9A"/>
    <w:rsid w:val="0032294C"/>
    <w:rsid w:val="00324BF0"/>
    <w:rsid w:val="00325F31"/>
    <w:rsid w:val="0033155C"/>
    <w:rsid w:val="00343AE1"/>
    <w:rsid w:val="00344491"/>
    <w:rsid w:val="0035379C"/>
    <w:rsid w:val="003969A3"/>
    <w:rsid w:val="0039780D"/>
    <w:rsid w:val="003B39D1"/>
    <w:rsid w:val="003B53B0"/>
    <w:rsid w:val="003B636B"/>
    <w:rsid w:val="003C5FBF"/>
    <w:rsid w:val="003C6003"/>
    <w:rsid w:val="003D7C2C"/>
    <w:rsid w:val="003F048C"/>
    <w:rsid w:val="00412F2C"/>
    <w:rsid w:val="00425460"/>
    <w:rsid w:val="00427C50"/>
    <w:rsid w:val="004320EB"/>
    <w:rsid w:val="004403F0"/>
    <w:rsid w:val="00453C3B"/>
    <w:rsid w:val="00455D9F"/>
    <w:rsid w:val="00473567"/>
    <w:rsid w:val="00477686"/>
    <w:rsid w:val="00497BB4"/>
    <w:rsid w:val="004A19D9"/>
    <w:rsid w:val="004A2428"/>
    <w:rsid w:val="004B4BB4"/>
    <w:rsid w:val="004B6D14"/>
    <w:rsid w:val="004C5F0E"/>
    <w:rsid w:val="004D2133"/>
    <w:rsid w:val="004D239B"/>
    <w:rsid w:val="004D241A"/>
    <w:rsid w:val="004D3995"/>
    <w:rsid w:val="004F3340"/>
    <w:rsid w:val="00502DED"/>
    <w:rsid w:val="005243D6"/>
    <w:rsid w:val="00527D88"/>
    <w:rsid w:val="005320CE"/>
    <w:rsid w:val="00545CA2"/>
    <w:rsid w:val="00555BAA"/>
    <w:rsid w:val="005A2EB3"/>
    <w:rsid w:val="005C35E2"/>
    <w:rsid w:val="005C7ED3"/>
    <w:rsid w:val="005E2A56"/>
    <w:rsid w:val="006126EA"/>
    <w:rsid w:val="00621D73"/>
    <w:rsid w:val="0063052B"/>
    <w:rsid w:val="00630C8E"/>
    <w:rsid w:val="006417A4"/>
    <w:rsid w:val="006569C4"/>
    <w:rsid w:val="006916B7"/>
    <w:rsid w:val="006B7DD0"/>
    <w:rsid w:val="006D0190"/>
    <w:rsid w:val="00703ABD"/>
    <w:rsid w:val="00703CA5"/>
    <w:rsid w:val="00705B3F"/>
    <w:rsid w:val="00720CF2"/>
    <w:rsid w:val="0075159A"/>
    <w:rsid w:val="00757905"/>
    <w:rsid w:val="00767ADD"/>
    <w:rsid w:val="00773BCE"/>
    <w:rsid w:val="007742D6"/>
    <w:rsid w:val="00774918"/>
    <w:rsid w:val="00784E4B"/>
    <w:rsid w:val="00795995"/>
    <w:rsid w:val="007A01B9"/>
    <w:rsid w:val="007B0445"/>
    <w:rsid w:val="007C2EB5"/>
    <w:rsid w:val="007C5D5B"/>
    <w:rsid w:val="007F24BB"/>
    <w:rsid w:val="007F35AD"/>
    <w:rsid w:val="00807847"/>
    <w:rsid w:val="00876C84"/>
    <w:rsid w:val="008776A9"/>
    <w:rsid w:val="0088453C"/>
    <w:rsid w:val="00896C46"/>
    <w:rsid w:val="008C250B"/>
    <w:rsid w:val="008C53CA"/>
    <w:rsid w:val="008C75DE"/>
    <w:rsid w:val="008E1FDE"/>
    <w:rsid w:val="008F26D9"/>
    <w:rsid w:val="00904E14"/>
    <w:rsid w:val="0091229E"/>
    <w:rsid w:val="009206F8"/>
    <w:rsid w:val="00925970"/>
    <w:rsid w:val="00936188"/>
    <w:rsid w:val="00950C2E"/>
    <w:rsid w:val="00966B13"/>
    <w:rsid w:val="009675D5"/>
    <w:rsid w:val="00976D24"/>
    <w:rsid w:val="009776BA"/>
    <w:rsid w:val="00985ED8"/>
    <w:rsid w:val="0098766C"/>
    <w:rsid w:val="00987966"/>
    <w:rsid w:val="009A1525"/>
    <w:rsid w:val="009A5FC8"/>
    <w:rsid w:val="009C75EC"/>
    <w:rsid w:val="009E754D"/>
    <w:rsid w:val="00A2165A"/>
    <w:rsid w:val="00A3733E"/>
    <w:rsid w:val="00A60A29"/>
    <w:rsid w:val="00A636D6"/>
    <w:rsid w:val="00A75496"/>
    <w:rsid w:val="00A920E1"/>
    <w:rsid w:val="00AD2CA0"/>
    <w:rsid w:val="00AE14CB"/>
    <w:rsid w:val="00AE207C"/>
    <w:rsid w:val="00AE564C"/>
    <w:rsid w:val="00B03ADC"/>
    <w:rsid w:val="00B129A4"/>
    <w:rsid w:val="00B1543C"/>
    <w:rsid w:val="00B20253"/>
    <w:rsid w:val="00B21A6D"/>
    <w:rsid w:val="00B236F8"/>
    <w:rsid w:val="00B253CC"/>
    <w:rsid w:val="00B300AA"/>
    <w:rsid w:val="00B35FE1"/>
    <w:rsid w:val="00B37DAF"/>
    <w:rsid w:val="00B400FE"/>
    <w:rsid w:val="00B45952"/>
    <w:rsid w:val="00B60A76"/>
    <w:rsid w:val="00B77713"/>
    <w:rsid w:val="00B819A3"/>
    <w:rsid w:val="00BA6957"/>
    <w:rsid w:val="00BB6DDD"/>
    <w:rsid w:val="00BB7D5F"/>
    <w:rsid w:val="00BD1B16"/>
    <w:rsid w:val="00BF5A32"/>
    <w:rsid w:val="00C34283"/>
    <w:rsid w:val="00C44C1D"/>
    <w:rsid w:val="00C67E1D"/>
    <w:rsid w:val="00C7099B"/>
    <w:rsid w:val="00CA17CD"/>
    <w:rsid w:val="00CA2BBD"/>
    <w:rsid w:val="00CB0E61"/>
    <w:rsid w:val="00CB7805"/>
    <w:rsid w:val="00CC017B"/>
    <w:rsid w:val="00CD5200"/>
    <w:rsid w:val="00CE7D8A"/>
    <w:rsid w:val="00CE7F53"/>
    <w:rsid w:val="00D00444"/>
    <w:rsid w:val="00D017AB"/>
    <w:rsid w:val="00D05A52"/>
    <w:rsid w:val="00D15818"/>
    <w:rsid w:val="00D17936"/>
    <w:rsid w:val="00D4695D"/>
    <w:rsid w:val="00D8515B"/>
    <w:rsid w:val="00D867F1"/>
    <w:rsid w:val="00DB2C18"/>
    <w:rsid w:val="00DB2C41"/>
    <w:rsid w:val="00DB3756"/>
    <w:rsid w:val="00DB424C"/>
    <w:rsid w:val="00DD0926"/>
    <w:rsid w:val="00DE68A6"/>
    <w:rsid w:val="00E05743"/>
    <w:rsid w:val="00E11D8D"/>
    <w:rsid w:val="00E135EE"/>
    <w:rsid w:val="00E27D84"/>
    <w:rsid w:val="00E37F8B"/>
    <w:rsid w:val="00E614C7"/>
    <w:rsid w:val="00E63369"/>
    <w:rsid w:val="00E63E34"/>
    <w:rsid w:val="00E64C19"/>
    <w:rsid w:val="00E704FB"/>
    <w:rsid w:val="00E81165"/>
    <w:rsid w:val="00E84CBE"/>
    <w:rsid w:val="00E86767"/>
    <w:rsid w:val="00EC7965"/>
    <w:rsid w:val="00EE1F4C"/>
    <w:rsid w:val="00EF6A4B"/>
    <w:rsid w:val="00F0113C"/>
    <w:rsid w:val="00F06285"/>
    <w:rsid w:val="00F12481"/>
    <w:rsid w:val="00F134D4"/>
    <w:rsid w:val="00F2014B"/>
    <w:rsid w:val="00F51819"/>
    <w:rsid w:val="00F86876"/>
    <w:rsid w:val="00FA353C"/>
    <w:rsid w:val="00FA5D75"/>
    <w:rsid w:val="00FC2289"/>
    <w:rsid w:val="00FC7C6E"/>
    <w:rsid w:val="00FD3266"/>
    <w:rsid w:val="00FD3FCA"/>
    <w:rsid w:val="00FF15E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72541"/>
  <w15:docId w15:val="{0AF55CA8-3872-493D-94E9-AEAD359B7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159A"/>
  </w:style>
  <w:style w:type="paragraph" w:styleId="Ttulo3">
    <w:name w:val="heading 3"/>
    <w:basedOn w:val="Normal"/>
    <w:link w:val="Ttulo3Char"/>
    <w:uiPriority w:val="9"/>
    <w:qFormat/>
    <w:rsid w:val="0075159A"/>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75159A"/>
    <w:rPr>
      <w:rFonts w:ascii="Times New Roman" w:eastAsia="Times New Roman" w:hAnsi="Times New Roman" w:cs="Times New Roman"/>
      <w:b/>
      <w:bCs/>
      <w:sz w:val="27"/>
      <w:szCs w:val="27"/>
      <w:lang w:eastAsia="pt-BR"/>
    </w:rPr>
  </w:style>
  <w:style w:type="paragraph" w:customStyle="1" w:styleId="Default">
    <w:name w:val="Default"/>
    <w:rsid w:val="0075159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Fontepargpadro"/>
    <w:rsid w:val="0075159A"/>
  </w:style>
  <w:style w:type="paragraph" w:styleId="Textodenotaderodap">
    <w:name w:val="footnote text"/>
    <w:basedOn w:val="Normal"/>
    <w:link w:val="TextodenotaderodapChar"/>
    <w:unhideWhenUsed/>
    <w:rsid w:val="0075159A"/>
    <w:pPr>
      <w:spacing w:after="0" w:line="240" w:lineRule="auto"/>
    </w:pPr>
    <w:rPr>
      <w:rFonts w:eastAsiaTheme="minorEastAsia"/>
      <w:sz w:val="20"/>
      <w:szCs w:val="20"/>
      <w:lang w:eastAsia="pt-BR"/>
    </w:rPr>
  </w:style>
  <w:style w:type="character" w:customStyle="1" w:styleId="TextodenotaderodapChar">
    <w:name w:val="Texto de nota de rodapé Char"/>
    <w:basedOn w:val="Fontepargpadro"/>
    <w:link w:val="Textodenotaderodap"/>
    <w:rsid w:val="0075159A"/>
    <w:rPr>
      <w:rFonts w:eastAsiaTheme="minorEastAsia"/>
      <w:sz w:val="20"/>
      <w:szCs w:val="20"/>
      <w:lang w:eastAsia="pt-BR"/>
    </w:rPr>
  </w:style>
  <w:style w:type="character" w:styleId="Refdenotaderodap">
    <w:name w:val="footnote reference"/>
    <w:basedOn w:val="Fontepargpadro"/>
    <w:uiPriority w:val="99"/>
    <w:semiHidden/>
    <w:unhideWhenUsed/>
    <w:rsid w:val="0075159A"/>
    <w:rPr>
      <w:vertAlign w:val="superscript"/>
    </w:rPr>
  </w:style>
  <w:style w:type="character" w:styleId="Hyperlink">
    <w:name w:val="Hyperlink"/>
    <w:basedOn w:val="Fontepargpadro"/>
    <w:uiPriority w:val="99"/>
    <w:unhideWhenUsed/>
    <w:rsid w:val="0075159A"/>
    <w:rPr>
      <w:color w:val="0000FF" w:themeColor="hyperlink"/>
      <w:u w:val="single"/>
    </w:rPr>
  </w:style>
  <w:style w:type="paragraph" w:styleId="PargrafodaLista">
    <w:name w:val="List Paragraph"/>
    <w:basedOn w:val="Normal"/>
    <w:uiPriority w:val="34"/>
    <w:qFormat/>
    <w:rsid w:val="0075159A"/>
    <w:pPr>
      <w:suppressAutoHyphens/>
      <w:spacing w:after="0" w:line="240" w:lineRule="auto"/>
      <w:ind w:left="720"/>
      <w:contextualSpacing/>
      <w:jc w:val="both"/>
    </w:pPr>
    <w:rPr>
      <w:rFonts w:ascii="Century Schoolbook" w:eastAsia="Times New Roman" w:hAnsi="Century Schoolbook" w:cs="Times New Roman"/>
      <w:sz w:val="28"/>
      <w:szCs w:val="20"/>
      <w:lang w:eastAsia="ar-SA"/>
    </w:rPr>
  </w:style>
  <w:style w:type="paragraph" w:styleId="NormalWeb">
    <w:name w:val="Normal (Web)"/>
    <w:basedOn w:val="Normal"/>
    <w:uiPriority w:val="99"/>
    <w:semiHidden/>
    <w:unhideWhenUsed/>
    <w:rsid w:val="008E1FD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AE564C"/>
    <w:rPr>
      <w:b/>
      <w:bCs/>
    </w:rPr>
  </w:style>
  <w:style w:type="paragraph" w:styleId="Cabealho">
    <w:name w:val="header"/>
    <w:basedOn w:val="Normal"/>
    <w:link w:val="CabealhoChar"/>
    <w:uiPriority w:val="99"/>
    <w:unhideWhenUsed/>
    <w:rsid w:val="004A19D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19D9"/>
  </w:style>
  <w:style w:type="paragraph" w:styleId="Rodap">
    <w:name w:val="footer"/>
    <w:basedOn w:val="Normal"/>
    <w:link w:val="RodapChar"/>
    <w:uiPriority w:val="99"/>
    <w:unhideWhenUsed/>
    <w:rsid w:val="004A19D9"/>
    <w:pPr>
      <w:tabs>
        <w:tab w:val="center" w:pos="4252"/>
        <w:tab w:val="right" w:pos="8504"/>
      </w:tabs>
      <w:spacing w:after="0" w:line="240" w:lineRule="auto"/>
    </w:pPr>
  </w:style>
  <w:style w:type="character" w:customStyle="1" w:styleId="RodapChar">
    <w:name w:val="Rodapé Char"/>
    <w:basedOn w:val="Fontepargpadro"/>
    <w:link w:val="Rodap"/>
    <w:uiPriority w:val="99"/>
    <w:rsid w:val="004A19D9"/>
  </w:style>
  <w:style w:type="paragraph" w:styleId="Pr-formataoHTML">
    <w:name w:val="HTML Preformatted"/>
    <w:basedOn w:val="Normal"/>
    <w:link w:val="Pr-formataoHTMLChar"/>
    <w:uiPriority w:val="99"/>
    <w:semiHidden/>
    <w:unhideWhenUsed/>
    <w:rsid w:val="001D0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1D0F73"/>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153144">
      <w:bodyDiv w:val="1"/>
      <w:marLeft w:val="0"/>
      <w:marRight w:val="0"/>
      <w:marTop w:val="0"/>
      <w:marBottom w:val="0"/>
      <w:divBdr>
        <w:top w:val="none" w:sz="0" w:space="0" w:color="auto"/>
        <w:left w:val="none" w:sz="0" w:space="0" w:color="auto"/>
        <w:bottom w:val="none" w:sz="0" w:space="0" w:color="auto"/>
        <w:right w:val="none" w:sz="0" w:space="0" w:color="auto"/>
      </w:divBdr>
    </w:div>
    <w:div w:id="1421099010">
      <w:bodyDiv w:val="1"/>
      <w:marLeft w:val="0"/>
      <w:marRight w:val="0"/>
      <w:marTop w:val="0"/>
      <w:marBottom w:val="0"/>
      <w:divBdr>
        <w:top w:val="none" w:sz="0" w:space="0" w:color="auto"/>
        <w:left w:val="none" w:sz="0" w:space="0" w:color="auto"/>
        <w:bottom w:val="none" w:sz="0" w:space="0" w:color="auto"/>
        <w:right w:val="none" w:sz="0" w:space="0" w:color="auto"/>
      </w:divBdr>
      <w:divsChild>
        <w:div w:id="1628928000">
          <w:blockQuote w:val="1"/>
          <w:marLeft w:val="0"/>
          <w:marRight w:val="0"/>
          <w:marTop w:val="0"/>
          <w:marBottom w:val="480"/>
          <w:divBdr>
            <w:top w:val="none" w:sz="0" w:space="0" w:color="auto"/>
            <w:left w:val="none" w:sz="0" w:space="0" w:color="auto"/>
            <w:bottom w:val="none" w:sz="0" w:space="0" w:color="auto"/>
            <w:right w:val="none" w:sz="0" w:space="0" w:color="auto"/>
          </w:divBdr>
        </w:div>
      </w:divsChild>
    </w:div>
    <w:div w:id="1833792002">
      <w:bodyDiv w:val="1"/>
      <w:marLeft w:val="0"/>
      <w:marRight w:val="0"/>
      <w:marTop w:val="0"/>
      <w:marBottom w:val="0"/>
      <w:divBdr>
        <w:top w:val="none" w:sz="0" w:space="0" w:color="auto"/>
        <w:left w:val="none" w:sz="0" w:space="0" w:color="auto"/>
        <w:bottom w:val="none" w:sz="0" w:space="0" w:color="auto"/>
        <w:right w:val="none" w:sz="0" w:space="0" w:color="auto"/>
      </w:divBdr>
      <w:divsChild>
        <w:div w:id="127283987">
          <w:blockQuote w:val="1"/>
          <w:marLeft w:val="0"/>
          <w:marRight w:val="0"/>
          <w:marTop w:val="0"/>
          <w:marBottom w:val="480"/>
          <w:divBdr>
            <w:top w:val="none" w:sz="0" w:space="0" w:color="auto"/>
            <w:left w:val="none" w:sz="0" w:space="0" w:color="auto"/>
            <w:bottom w:val="none" w:sz="0" w:space="0" w:color="auto"/>
            <w:right w:val="none" w:sz="0" w:space="0" w:color="auto"/>
          </w:divBdr>
        </w:div>
      </w:divsChild>
    </w:div>
    <w:div w:id="2084453381">
      <w:bodyDiv w:val="1"/>
      <w:marLeft w:val="0"/>
      <w:marRight w:val="0"/>
      <w:marTop w:val="0"/>
      <w:marBottom w:val="0"/>
      <w:divBdr>
        <w:top w:val="none" w:sz="0" w:space="0" w:color="auto"/>
        <w:left w:val="none" w:sz="0" w:space="0" w:color="auto"/>
        <w:bottom w:val="none" w:sz="0" w:space="0" w:color="auto"/>
        <w:right w:val="none" w:sz="0" w:space="0" w:color="auto"/>
      </w:divBdr>
    </w:div>
    <w:div w:id="2092657007">
      <w:bodyDiv w:val="1"/>
      <w:marLeft w:val="0"/>
      <w:marRight w:val="0"/>
      <w:marTop w:val="0"/>
      <w:marBottom w:val="0"/>
      <w:divBdr>
        <w:top w:val="none" w:sz="0" w:space="0" w:color="auto"/>
        <w:left w:val="none" w:sz="0" w:space="0" w:color="auto"/>
        <w:bottom w:val="none" w:sz="0" w:space="0" w:color="auto"/>
        <w:right w:val="none" w:sz="0" w:space="0" w:color="auto"/>
      </w:divBdr>
      <w:divsChild>
        <w:div w:id="1823811126">
          <w:blockQuote w:val="1"/>
          <w:marLeft w:val="0"/>
          <w:marRight w:val="0"/>
          <w:marTop w:val="0"/>
          <w:marBottom w:val="4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brasil.com.br/topicos/10729607/inciso-xxxv-do-artigo-5-da-constitui%C3%A7%C3%A3o-federal-de-1988" TargetMode="External"/><Relationship Id="rId13" Type="http://schemas.openxmlformats.org/officeDocument/2006/relationships/hyperlink" Target="http://www.jusbrasil.com.br/topicos/10729607/inciso-xxxv-do-artigo-5-da-constitui%C3%A7%C3%A3o-federal-de-1988" TargetMode="External"/><Relationship Id="rId18" Type="http://schemas.openxmlformats.org/officeDocument/2006/relationships/hyperlink" Target="http://www.pge.sp.gov.br/centrodeestudos/bibliotecavirtual/instrumentos/sanjose.ht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jusbrasil.com.br/topicos/10641516/artigo-5-da-constitui%C3%A7%C3%A3o-federal-de-1988" TargetMode="External"/><Relationship Id="rId12" Type="http://schemas.openxmlformats.org/officeDocument/2006/relationships/hyperlink" Target="http://www.jusbrasil.com.br/topicos/10641516/artigo-5-da-constitui%C3%A7%C3%A3o-federal-de-1988" TargetMode="External"/><Relationship Id="rId17" Type="http://schemas.openxmlformats.org/officeDocument/2006/relationships/hyperlink" Target="http://www.jusbrasil.com.br/legislacao/155571402/constitui%C3%A7%C3%A3o-federal-constitui%C3%A7%C3%A3o-da-republica-federativa-do-brasil-1988" TargetMode="External"/><Relationship Id="rId2" Type="http://schemas.openxmlformats.org/officeDocument/2006/relationships/styles" Target="styles.xml"/><Relationship Id="rId16" Type="http://schemas.openxmlformats.org/officeDocument/2006/relationships/hyperlink" Target="http://www.jusbrasil.com.br/topicos/10729607/inciso-xxxv-do-artigo-5-da-constitui%C3%A7%C3%A3o-federal-de-1988" TargetMode="External"/><Relationship Id="rId20" Type="http://schemas.openxmlformats.org/officeDocument/2006/relationships/hyperlink" Target="http://www.jusbrasil.com.br/legislacao/91735/c%C3%B3digo-processo-civil-lei-5869-73"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jusbrasil.com.br/legislacao/155571402/constitui%C3%A7%C3%A3o-federal-constitui%C3%A7%C3%A3o-da-republica-federativa-do-brasil-1988" TargetMode="External"/><Relationship Id="rId5" Type="http://schemas.openxmlformats.org/officeDocument/2006/relationships/footnotes" Target="footnotes.xml"/><Relationship Id="rId15" Type="http://schemas.openxmlformats.org/officeDocument/2006/relationships/hyperlink" Target="http://www.jusbrasil.com.br/topicos/10641516/artigo-5-da-constitui%C3%A7%C3%A3o-federal-de-1988" TargetMode="External"/><Relationship Id="rId10" Type="http://schemas.openxmlformats.org/officeDocument/2006/relationships/hyperlink" Target="http://www.jusbrasil.com.br/topicos/10641516/artigo-5-da-constitui%C3%A7%C3%A3o-federal-de-1988" TargetMode="External"/><Relationship Id="rId19" Type="http://schemas.openxmlformats.org/officeDocument/2006/relationships/hyperlink" Target="http://unesdoc.unesco.org/images/0013/001394/139423por.pdf" TargetMode="External"/><Relationship Id="rId4" Type="http://schemas.openxmlformats.org/officeDocument/2006/relationships/webSettings" Target="webSettings.xml"/><Relationship Id="rId9" Type="http://schemas.openxmlformats.org/officeDocument/2006/relationships/hyperlink" Target="http://www.jusbrasil.com.br/legislacao/155571402/constitui%C3%A7%C3%A3o-federal-constitui%C3%A7%C3%A3o-da-republica-federativa-do-brasil-1988" TargetMode="External"/><Relationship Id="rId14" Type="http://schemas.openxmlformats.org/officeDocument/2006/relationships/hyperlink" Target="http://www.jusbrasil.com.br/legislacao/155571402/constitui%C3%A7%C3%A3o-federal-constitui%C3%A7%C3%A3o-da-republica-federativa-do-brasil-1988"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jusbrasil.com.br/legislacao/91735/c%C3%B3digo-processo-civil-lei-5869-73" TargetMode="External"/><Relationship Id="rId2" Type="http://schemas.openxmlformats.org/officeDocument/2006/relationships/hyperlink" Target="http://www.pge.sp.gov.br/centrodeestudos/bibliotecavirtual/instrumentos/sanjose.htm" TargetMode="External"/><Relationship Id="rId1" Type="http://schemas.openxmlformats.org/officeDocument/2006/relationships/hyperlink" Target="http://unesdoc.unesco.org/images/0013/001394/139423por.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BC006-E66E-433C-9393-118BCD466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658</TotalTime>
  <Pages>23</Pages>
  <Words>8370</Words>
  <Characters>45204</Characters>
  <Application>Microsoft Office Word</Application>
  <DocSecurity>0</DocSecurity>
  <Lines>376</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Marcia</dc:creator>
  <cp:lastModifiedBy>SAMIRA ANDRAOS MARQUEZIN FONSECA</cp:lastModifiedBy>
  <cp:revision>7</cp:revision>
  <cp:lastPrinted>2017-08-07T12:56:00Z</cp:lastPrinted>
  <dcterms:created xsi:type="dcterms:W3CDTF">2017-08-07T13:02:00Z</dcterms:created>
  <dcterms:modified xsi:type="dcterms:W3CDTF">2017-09-01T07:04:00Z</dcterms:modified>
</cp:coreProperties>
</file>