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1B" w:rsidRDefault="00CB691B" w:rsidP="00CB691B">
      <w:pPr>
        <w:rPr>
          <w:lang w:val="en-US"/>
        </w:rPr>
      </w:pPr>
    </w:p>
    <w:p w:rsidR="00CB691B" w:rsidRDefault="00CB691B" w:rsidP="00CB691B">
      <w:pPr>
        <w:rPr>
          <w:lang w:val="en-US"/>
        </w:rPr>
      </w:pPr>
    </w:p>
    <w:p w:rsidR="00CB691B" w:rsidRDefault="00CB691B" w:rsidP="00CB691B">
      <w:pPr>
        <w:rPr>
          <w:lang w:val="en-US"/>
        </w:rPr>
      </w:pPr>
    </w:p>
    <w:p w:rsidR="00CB691B" w:rsidRDefault="00CB691B" w:rsidP="00CB691B">
      <w:pPr>
        <w:rPr>
          <w:lang w:val="en-US"/>
        </w:rPr>
      </w:pPr>
    </w:p>
    <w:p w:rsidR="00CB691B" w:rsidRDefault="00CB691B" w:rsidP="00CB691B">
      <w:r>
        <w:t xml:space="preserve">Ficha catalográfica preparada pelo Centro de Processamento Técnico da </w:t>
      </w:r>
    </w:p>
    <w:p w:rsidR="00CB691B" w:rsidRDefault="00CB691B" w:rsidP="00CB691B">
      <w:r>
        <w:t xml:space="preserve">        </w:t>
      </w:r>
      <w:r>
        <w:t xml:space="preserve">Biblioteca Central da UNAERP -  Universidade de Ribeirão Preto – </w:t>
      </w:r>
    </w:p>
    <w:p w:rsidR="00CB691B" w:rsidRDefault="00CB691B" w:rsidP="00CB691B"/>
    <w:p w:rsidR="00CB691B" w:rsidRDefault="00CB691B" w:rsidP="00CB691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</w:tblGrid>
      <w:tr w:rsidR="00CB691B" w:rsidRPr="00CB691B" w:rsidTr="00CB691B">
        <w:tc>
          <w:tcPr>
            <w:tcW w:w="8075" w:type="dxa"/>
          </w:tcPr>
          <w:p w:rsidR="00CB691B" w:rsidRDefault="00CB691B" w:rsidP="00CB691B"/>
          <w:p w:rsidR="00CB691B" w:rsidRDefault="00CB691B" w:rsidP="00CB691B">
            <w:r>
              <w:t xml:space="preserve">Revista Reflexão e Crítica do Direito [recurso eletrônico] / Universidade </w:t>
            </w:r>
          </w:p>
          <w:p w:rsidR="00CB691B" w:rsidRDefault="00CB691B" w:rsidP="00CB691B">
            <w:r>
              <w:t>de Ribeirão Preto – UNAERP , Vol.</w:t>
            </w:r>
            <w:r w:rsidR="00C24764">
              <w:t>5</w:t>
            </w:r>
            <w:r>
              <w:t xml:space="preserve">, ano </w:t>
            </w:r>
            <w:r w:rsidR="00C24764">
              <w:t>5</w:t>
            </w:r>
            <w:r>
              <w:t>, . n. 1, 201</w:t>
            </w:r>
            <w:r w:rsidR="00C24764">
              <w:t>7</w:t>
            </w:r>
            <w:r>
              <w:t>. - - Ribeirão Preto, 201</w:t>
            </w:r>
            <w:r w:rsidR="00C24764">
              <w:t>7</w:t>
            </w:r>
            <w:r>
              <w:t xml:space="preserve">. </w:t>
            </w:r>
          </w:p>
          <w:p w:rsidR="00CB691B" w:rsidRDefault="00CB691B" w:rsidP="00CB691B"/>
          <w:p w:rsidR="00CB691B" w:rsidRDefault="00CB691B" w:rsidP="00CB691B"/>
          <w:p w:rsidR="00CB691B" w:rsidRDefault="00CB691B" w:rsidP="00CB691B">
            <w:r>
              <w:t xml:space="preserve">Anual Acesso: </w:t>
            </w:r>
            <w:hyperlink r:id="rId8" w:history="1">
              <w:r w:rsidRPr="00CB2A6C">
                <w:rPr>
                  <w:rStyle w:val="Hyperlink"/>
                </w:rPr>
                <w:t>http://www9.unaerp.br/revistas/index.php/rcd</w:t>
              </w:r>
            </w:hyperlink>
          </w:p>
          <w:p w:rsidR="00CB691B" w:rsidRDefault="00CB691B" w:rsidP="00CB691B">
            <w:r>
              <w:t xml:space="preserve"> ISSN 2358-7008 (versão online) </w:t>
            </w:r>
          </w:p>
          <w:p w:rsidR="00CB691B" w:rsidRDefault="00CB691B" w:rsidP="00CB691B"/>
          <w:p w:rsidR="00CB691B" w:rsidRDefault="00CB691B" w:rsidP="00CB691B">
            <w:pPr>
              <w:pStyle w:val="PargrafodaLista"/>
              <w:numPr>
                <w:ilvl w:val="0"/>
                <w:numId w:val="8"/>
              </w:numPr>
            </w:pPr>
            <w:r>
              <w:t xml:space="preserve">Direito. I. Universidade de Ribeirão Preto. II. Título. </w:t>
            </w:r>
          </w:p>
          <w:p w:rsidR="00CB691B" w:rsidRDefault="00CB691B" w:rsidP="00CB691B">
            <w:pPr>
              <w:pStyle w:val="PargrafodaLista"/>
              <w:ind w:left="1069" w:firstLine="0"/>
            </w:pPr>
          </w:p>
          <w:p w:rsidR="00CB691B" w:rsidRDefault="00CB691B" w:rsidP="00CB691B">
            <w:pPr>
              <w:pStyle w:val="PargrafodaLista"/>
              <w:ind w:left="1069" w:firstLine="0"/>
            </w:pPr>
            <w:r>
              <w:t xml:space="preserve">                                                                      </w:t>
            </w:r>
          </w:p>
          <w:p w:rsidR="00CB691B" w:rsidRDefault="00CB691B" w:rsidP="00CB691B">
            <w:pPr>
              <w:pStyle w:val="PargrafodaLista"/>
              <w:ind w:left="1069" w:firstLine="0"/>
            </w:pPr>
          </w:p>
          <w:p w:rsidR="00CB691B" w:rsidRDefault="00CB691B" w:rsidP="00CB691B">
            <w:pPr>
              <w:pStyle w:val="PargrafodaLista"/>
              <w:ind w:left="1069" w:firstLine="0"/>
            </w:pPr>
            <w:r>
              <w:t xml:space="preserve">                                                                                                                 </w:t>
            </w:r>
            <w:r>
              <w:t>CDD 340</w:t>
            </w:r>
          </w:p>
          <w:p w:rsidR="00CB691B" w:rsidRPr="00CB691B" w:rsidRDefault="00CB691B" w:rsidP="00CB691B">
            <w:pPr>
              <w:ind w:firstLine="0"/>
            </w:pPr>
          </w:p>
        </w:tc>
      </w:tr>
    </w:tbl>
    <w:p w:rsidR="00CB691B" w:rsidRPr="00CB691B" w:rsidRDefault="00CB691B" w:rsidP="00CB691B"/>
    <w:p w:rsidR="00CB691B" w:rsidRPr="00CB691B" w:rsidRDefault="00CB691B" w:rsidP="00CB691B"/>
    <w:p w:rsidR="00CB691B" w:rsidRPr="00CB691B" w:rsidRDefault="00CB691B" w:rsidP="00CB691B"/>
    <w:sectPr w:rsidR="00CB691B" w:rsidRPr="00CB691B" w:rsidSect="000253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E8" w:rsidRDefault="00FD17E8" w:rsidP="00854F38">
      <w:pPr>
        <w:spacing w:line="240" w:lineRule="auto"/>
      </w:pPr>
      <w:r>
        <w:separator/>
      </w:r>
    </w:p>
  </w:endnote>
  <w:endnote w:type="continuationSeparator" w:id="0">
    <w:p w:rsidR="00FD17E8" w:rsidRDefault="00FD17E8" w:rsidP="00854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kerSignet BT">
    <w:altName w:val="BakerSigne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DA" w:rsidRDefault="00C23C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DA" w:rsidRPr="0018230D" w:rsidRDefault="0018230D" w:rsidP="0018230D">
    <w:pPr>
      <w:pStyle w:val="Rodap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30D" w:rsidRPr="00CB691B" w:rsidRDefault="0018230D" w:rsidP="0018230D">
                            <w:r w:rsidRPr="00CB691B">
                              <w:t xml:space="preserve">Revista Reflexão e Crítica do Direito, a. </w:t>
                            </w:r>
                            <w:r>
                              <w:t>V</w:t>
                            </w:r>
                            <w:r w:rsidRPr="00CB691B">
                              <w:t xml:space="preserve">, </w:t>
                            </w:r>
                            <w:r w:rsidR="00241D2D">
                              <w:t>v</w:t>
                            </w:r>
                            <w:bookmarkStart w:id="0" w:name="_GoBack"/>
                            <w:bookmarkEnd w:id="0"/>
                            <w:r w:rsidRPr="00CB691B">
                              <w:t xml:space="preserve">. </w:t>
                            </w:r>
                            <w:r>
                              <w:t>5</w:t>
                            </w:r>
                            <w:r w:rsidRPr="00CB691B">
                              <w:t xml:space="preserve">, </w:t>
                            </w:r>
                            <w:r w:rsidR="00C23CDA">
                              <w:t xml:space="preserve"> n. 1, </w:t>
                            </w:r>
                            <w:r w:rsidRPr="00CB691B">
                              <w:t xml:space="preserve"> jan./dez. 201</w:t>
                            </w:r>
                            <w:r>
                              <w:t xml:space="preserve">7    </w:t>
                            </w:r>
                            <w:r w:rsidRPr="00CB691B">
                              <w:t xml:space="preserve"> ISSN 2358-7008 </w:t>
                            </w:r>
                          </w:p>
                          <w:p w:rsidR="0018230D" w:rsidRDefault="0018230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1Edg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">
              <v:rect id="Retâ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18230D" w:rsidRPr="00CB691B" w:rsidRDefault="0018230D" w:rsidP="0018230D">
                      <w:r w:rsidRPr="00CB691B">
                        <w:t xml:space="preserve">Revista Reflexão e Crítica do Direito, a. </w:t>
                      </w:r>
                      <w:r>
                        <w:t>V</w:t>
                      </w:r>
                      <w:r w:rsidRPr="00CB691B">
                        <w:t xml:space="preserve">, </w:t>
                      </w:r>
                      <w:r w:rsidR="00241D2D">
                        <w:t>v</w:t>
                      </w:r>
                      <w:bookmarkStart w:id="1" w:name="_GoBack"/>
                      <w:bookmarkEnd w:id="1"/>
                      <w:r w:rsidRPr="00CB691B">
                        <w:t xml:space="preserve">. </w:t>
                      </w:r>
                      <w:r>
                        <w:t>5</w:t>
                      </w:r>
                      <w:r w:rsidRPr="00CB691B">
                        <w:t xml:space="preserve">, </w:t>
                      </w:r>
                      <w:r w:rsidR="00C23CDA">
                        <w:t xml:space="preserve"> n. 1, </w:t>
                      </w:r>
                      <w:r w:rsidRPr="00CB691B">
                        <w:t xml:space="preserve"> jan./dez. 201</w:t>
                      </w:r>
                      <w:r>
                        <w:t xml:space="preserve">7    </w:t>
                      </w:r>
                      <w:r w:rsidRPr="00CB691B">
                        <w:t xml:space="preserve"> ISSN 2358-7008 </w:t>
                      </w:r>
                    </w:p>
                    <w:p w:rsidR="0018230D" w:rsidRDefault="0018230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DA" w:rsidRDefault="00C23C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E8" w:rsidRDefault="00FD17E8" w:rsidP="00854F38">
      <w:pPr>
        <w:spacing w:line="240" w:lineRule="auto"/>
      </w:pPr>
      <w:r>
        <w:separator/>
      </w:r>
    </w:p>
  </w:footnote>
  <w:footnote w:type="continuationSeparator" w:id="0">
    <w:p w:rsidR="00FD17E8" w:rsidRDefault="00FD17E8" w:rsidP="00854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DA" w:rsidRDefault="00C23C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F0" w:rsidRDefault="000253F0">
    <w:pPr>
      <w:pStyle w:val="Cabealho"/>
      <w:jc w:val="right"/>
    </w:pPr>
  </w:p>
  <w:p w:rsidR="00F3614D" w:rsidRDefault="00241D2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DA" w:rsidRDefault="00C23C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78AB"/>
    <w:multiLevelType w:val="multilevel"/>
    <w:tmpl w:val="2EC49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F477D53"/>
    <w:multiLevelType w:val="hybridMultilevel"/>
    <w:tmpl w:val="CFB4C462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A3A6B"/>
    <w:multiLevelType w:val="multilevel"/>
    <w:tmpl w:val="26AE5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B849F4"/>
    <w:multiLevelType w:val="hybridMultilevel"/>
    <w:tmpl w:val="EE747D70"/>
    <w:lvl w:ilvl="0" w:tplc="A8483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23147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92F1670"/>
    <w:multiLevelType w:val="hybridMultilevel"/>
    <w:tmpl w:val="56B2645A"/>
    <w:lvl w:ilvl="0" w:tplc="AA06271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6ABE5BD4"/>
    <w:multiLevelType w:val="hybridMultilevel"/>
    <w:tmpl w:val="EFC60E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331BB"/>
    <w:multiLevelType w:val="hybridMultilevel"/>
    <w:tmpl w:val="4274D868"/>
    <w:lvl w:ilvl="0" w:tplc="021C2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38"/>
    <w:rsid w:val="0002463A"/>
    <w:rsid w:val="000253F0"/>
    <w:rsid w:val="00036ECA"/>
    <w:rsid w:val="00046E41"/>
    <w:rsid w:val="0005534F"/>
    <w:rsid w:val="000817E3"/>
    <w:rsid w:val="00084625"/>
    <w:rsid w:val="000B6EA9"/>
    <w:rsid w:val="00104A60"/>
    <w:rsid w:val="00110DB8"/>
    <w:rsid w:val="00146BAB"/>
    <w:rsid w:val="0018230D"/>
    <w:rsid w:val="00183E47"/>
    <w:rsid w:val="00187897"/>
    <w:rsid w:val="001C5870"/>
    <w:rsid w:val="001E11AC"/>
    <w:rsid w:val="001E12E7"/>
    <w:rsid w:val="001E7178"/>
    <w:rsid w:val="001F0C2D"/>
    <w:rsid w:val="001F106E"/>
    <w:rsid w:val="0022316B"/>
    <w:rsid w:val="002347BA"/>
    <w:rsid w:val="00235398"/>
    <w:rsid w:val="00241D2D"/>
    <w:rsid w:val="00244D5A"/>
    <w:rsid w:val="002572E8"/>
    <w:rsid w:val="0026159E"/>
    <w:rsid w:val="00291A90"/>
    <w:rsid w:val="002A51BD"/>
    <w:rsid w:val="002B18ED"/>
    <w:rsid w:val="002B385F"/>
    <w:rsid w:val="002C04AF"/>
    <w:rsid w:val="002C4993"/>
    <w:rsid w:val="002D0117"/>
    <w:rsid w:val="002E5513"/>
    <w:rsid w:val="002E58B3"/>
    <w:rsid w:val="002E5FAC"/>
    <w:rsid w:val="002F4073"/>
    <w:rsid w:val="003058EA"/>
    <w:rsid w:val="00315C14"/>
    <w:rsid w:val="003232C8"/>
    <w:rsid w:val="00345F4B"/>
    <w:rsid w:val="003745A4"/>
    <w:rsid w:val="00375765"/>
    <w:rsid w:val="00397460"/>
    <w:rsid w:val="003B5E63"/>
    <w:rsid w:val="003B6AC2"/>
    <w:rsid w:val="00404DFF"/>
    <w:rsid w:val="00417F72"/>
    <w:rsid w:val="00424602"/>
    <w:rsid w:val="00442F5F"/>
    <w:rsid w:val="00445564"/>
    <w:rsid w:val="004511ED"/>
    <w:rsid w:val="004524D6"/>
    <w:rsid w:val="004845B3"/>
    <w:rsid w:val="004B0CA6"/>
    <w:rsid w:val="004B1A7F"/>
    <w:rsid w:val="004C6E12"/>
    <w:rsid w:val="004E0240"/>
    <w:rsid w:val="004F059B"/>
    <w:rsid w:val="00501323"/>
    <w:rsid w:val="00506D79"/>
    <w:rsid w:val="00522621"/>
    <w:rsid w:val="005374F0"/>
    <w:rsid w:val="0058462C"/>
    <w:rsid w:val="00590258"/>
    <w:rsid w:val="005B0FE1"/>
    <w:rsid w:val="005B707A"/>
    <w:rsid w:val="005D16A4"/>
    <w:rsid w:val="005D2DD5"/>
    <w:rsid w:val="005F2543"/>
    <w:rsid w:val="005F2705"/>
    <w:rsid w:val="00625BA1"/>
    <w:rsid w:val="00630AB6"/>
    <w:rsid w:val="0064297A"/>
    <w:rsid w:val="006431DB"/>
    <w:rsid w:val="00646E3A"/>
    <w:rsid w:val="006556A2"/>
    <w:rsid w:val="006610E8"/>
    <w:rsid w:val="00661F88"/>
    <w:rsid w:val="006838F8"/>
    <w:rsid w:val="006B2F0C"/>
    <w:rsid w:val="006B3922"/>
    <w:rsid w:val="00700B05"/>
    <w:rsid w:val="007042DA"/>
    <w:rsid w:val="0073157F"/>
    <w:rsid w:val="00745DDA"/>
    <w:rsid w:val="00764C4D"/>
    <w:rsid w:val="0076535D"/>
    <w:rsid w:val="00765C6F"/>
    <w:rsid w:val="00791E09"/>
    <w:rsid w:val="00796187"/>
    <w:rsid w:val="007B0119"/>
    <w:rsid w:val="007B5F96"/>
    <w:rsid w:val="007C5BC4"/>
    <w:rsid w:val="007C7DC6"/>
    <w:rsid w:val="007D0FDC"/>
    <w:rsid w:val="007F008E"/>
    <w:rsid w:val="007F1452"/>
    <w:rsid w:val="00807657"/>
    <w:rsid w:val="0081593B"/>
    <w:rsid w:val="00815FA3"/>
    <w:rsid w:val="00854F38"/>
    <w:rsid w:val="00897CEA"/>
    <w:rsid w:val="008A67B7"/>
    <w:rsid w:val="008A7983"/>
    <w:rsid w:val="008B3232"/>
    <w:rsid w:val="008C2CAC"/>
    <w:rsid w:val="008D0DAB"/>
    <w:rsid w:val="008F1E39"/>
    <w:rsid w:val="008F68A3"/>
    <w:rsid w:val="008F7191"/>
    <w:rsid w:val="008F7A24"/>
    <w:rsid w:val="009129B4"/>
    <w:rsid w:val="00926D39"/>
    <w:rsid w:val="00944CBD"/>
    <w:rsid w:val="00953892"/>
    <w:rsid w:val="00964394"/>
    <w:rsid w:val="00984329"/>
    <w:rsid w:val="009877BC"/>
    <w:rsid w:val="009A7973"/>
    <w:rsid w:val="009C235B"/>
    <w:rsid w:val="009C5C7C"/>
    <w:rsid w:val="009D0F21"/>
    <w:rsid w:val="009E34A1"/>
    <w:rsid w:val="009F1766"/>
    <w:rsid w:val="00A0713F"/>
    <w:rsid w:val="00A1104F"/>
    <w:rsid w:val="00A14D62"/>
    <w:rsid w:val="00A33983"/>
    <w:rsid w:val="00A37B7D"/>
    <w:rsid w:val="00A5705E"/>
    <w:rsid w:val="00A71CEC"/>
    <w:rsid w:val="00A72094"/>
    <w:rsid w:val="00A74817"/>
    <w:rsid w:val="00A83F50"/>
    <w:rsid w:val="00AA2B6D"/>
    <w:rsid w:val="00AB222D"/>
    <w:rsid w:val="00AC2CD0"/>
    <w:rsid w:val="00AD2293"/>
    <w:rsid w:val="00AE2D6B"/>
    <w:rsid w:val="00AE333E"/>
    <w:rsid w:val="00B02339"/>
    <w:rsid w:val="00B076D0"/>
    <w:rsid w:val="00B175EB"/>
    <w:rsid w:val="00B227E3"/>
    <w:rsid w:val="00B37FAC"/>
    <w:rsid w:val="00B80FCA"/>
    <w:rsid w:val="00B81234"/>
    <w:rsid w:val="00BA6FAE"/>
    <w:rsid w:val="00BB44D3"/>
    <w:rsid w:val="00BC1C87"/>
    <w:rsid w:val="00BD37B7"/>
    <w:rsid w:val="00BD5ACA"/>
    <w:rsid w:val="00BD5FFC"/>
    <w:rsid w:val="00BF5777"/>
    <w:rsid w:val="00BF6158"/>
    <w:rsid w:val="00C23CDA"/>
    <w:rsid w:val="00C24764"/>
    <w:rsid w:val="00C46377"/>
    <w:rsid w:val="00C473B3"/>
    <w:rsid w:val="00C52FCA"/>
    <w:rsid w:val="00C542D7"/>
    <w:rsid w:val="00C95BED"/>
    <w:rsid w:val="00C97142"/>
    <w:rsid w:val="00CA585E"/>
    <w:rsid w:val="00CB4173"/>
    <w:rsid w:val="00CB691B"/>
    <w:rsid w:val="00CD336D"/>
    <w:rsid w:val="00D2417D"/>
    <w:rsid w:val="00D27159"/>
    <w:rsid w:val="00D47B87"/>
    <w:rsid w:val="00D8707F"/>
    <w:rsid w:val="00DD5DF0"/>
    <w:rsid w:val="00DD6DBF"/>
    <w:rsid w:val="00DF0DD4"/>
    <w:rsid w:val="00DF3E59"/>
    <w:rsid w:val="00E00FCC"/>
    <w:rsid w:val="00E04FAD"/>
    <w:rsid w:val="00E16EDF"/>
    <w:rsid w:val="00E211AC"/>
    <w:rsid w:val="00E35012"/>
    <w:rsid w:val="00E3595A"/>
    <w:rsid w:val="00E44050"/>
    <w:rsid w:val="00E66BE7"/>
    <w:rsid w:val="00E713A9"/>
    <w:rsid w:val="00E86312"/>
    <w:rsid w:val="00E95A3D"/>
    <w:rsid w:val="00EA4846"/>
    <w:rsid w:val="00EA723C"/>
    <w:rsid w:val="00ED3AA7"/>
    <w:rsid w:val="00ED5E6C"/>
    <w:rsid w:val="00EF3796"/>
    <w:rsid w:val="00F026BB"/>
    <w:rsid w:val="00F354C5"/>
    <w:rsid w:val="00F41218"/>
    <w:rsid w:val="00F53303"/>
    <w:rsid w:val="00F94055"/>
    <w:rsid w:val="00FA4BA2"/>
    <w:rsid w:val="00FC0402"/>
    <w:rsid w:val="00FC3910"/>
    <w:rsid w:val="00FD17E8"/>
    <w:rsid w:val="00FD2E77"/>
    <w:rsid w:val="00FD3BC8"/>
    <w:rsid w:val="00FD7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5FCC30-271C-4668-B60E-76F079F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38"/>
  </w:style>
  <w:style w:type="paragraph" w:styleId="Ttulo1">
    <w:name w:val="heading 1"/>
    <w:basedOn w:val="Normal"/>
    <w:next w:val="Normal"/>
    <w:link w:val="Ttulo1Char"/>
    <w:qFormat/>
    <w:rsid w:val="00AA2B6D"/>
    <w:pPr>
      <w:keepNext/>
      <w:spacing w:line="240" w:lineRule="auto"/>
      <w:ind w:left="1560" w:firstLine="0"/>
      <w:jc w:val="left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B6D"/>
    <w:pPr>
      <w:keepNext/>
      <w:tabs>
        <w:tab w:val="left" w:pos="2268"/>
        <w:tab w:val="left" w:pos="3119"/>
      </w:tabs>
      <w:spacing w:line="240" w:lineRule="auto"/>
      <w:ind w:left="3119" w:hanging="3119"/>
      <w:outlineLvl w:val="1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AA2B6D"/>
    <w:pPr>
      <w:keepNext/>
      <w:spacing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4F3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854F3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54F38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54F38"/>
    <w:rPr>
      <w:vertAlign w:val="superscript"/>
    </w:rPr>
  </w:style>
  <w:style w:type="character" w:customStyle="1" w:styleId="apple-converted-space">
    <w:name w:val="apple-converted-space"/>
    <w:basedOn w:val="Fontepargpadro"/>
    <w:rsid w:val="00854F38"/>
  </w:style>
  <w:style w:type="character" w:customStyle="1" w:styleId="reference-text">
    <w:name w:val="reference-text"/>
    <w:basedOn w:val="Fontepargpadro"/>
    <w:rsid w:val="00291A90"/>
  </w:style>
  <w:style w:type="paragraph" w:styleId="Cabealho">
    <w:name w:val="header"/>
    <w:basedOn w:val="Normal"/>
    <w:link w:val="CabealhoChar"/>
    <w:uiPriority w:val="99"/>
    <w:unhideWhenUsed/>
    <w:rsid w:val="00646E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6E3A"/>
  </w:style>
  <w:style w:type="paragraph" w:styleId="Rodap">
    <w:name w:val="footer"/>
    <w:basedOn w:val="Normal"/>
    <w:link w:val="RodapChar"/>
    <w:uiPriority w:val="99"/>
    <w:unhideWhenUsed/>
    <w:rsid w:val="00646E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E3A"/>
  </w:style>
  <w:style w:type="paragraph" w:styleId="Corpodetexto">
    <w:name w:val="Body Text"/>
    <w:basedOn w:val="Normal"/>
    <w:link w:val="CorpodetextoChar"/>
    <w:rsid w:val="00B80FCA"/>
    <w:pPr>
      <w:widowControl w:val="0"/>
      <w:suppressAutoHyphens/>
      <w:spacing w:after="120" w:line="240" w:lineRule="auto"/>
      <w:ind w:firstLine="0"/>
      <w:jc w:val="left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80FC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FFC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F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D5FFC"/>
    <w:rPr>
      <w:vertAlign w:val="superscript"/>
    </w:rPr>
  </w:style>
  <w:style w:type="character" w:styleId="Hyperlink">
    <w:name w:val="Hyperlink"/>
    <w:uiPriority w:val="99"/>
    <w:unhideWhenUsed/>
    <w:rsid w:val="00D2715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27159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2B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2B6D"/>
  </w:style>
  <w:style w:type="character" w:customStyle="1" w:styleId="Ttulo1Char">
    <w:name w:val="Título 1 Char"/>
    <w:basedOn w:val="Fontepargpadro"/>
    <w:link w:val="Ttulo1"/>
    <w:rsid w:val="00AA2B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A2B6D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AA2B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A2B6D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A2B6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01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0132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4524D6"/>
    <w:pPr>
      <w:autoSpaceDE w:val="0"/>
      <w:autoSpaceDN w:val="0"/>
      <w:adjustRightInd w:val="0"/>
      <w:spacing w:line="240" w:lineRule="auto"/>
      <w:ind w:firstLine="0"/>
      <w:jc w:val="left"/>
    </w:pPr>
    <w:rPr>
      <w:rFonts w:ascii="BakerSignet BT" w:eastAsia="Calibri" w:hAnsi="BakerSignet BT" w:cs="BakerSignet BT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524D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D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DDA"/>
    <w:rPr>
      <w:rFonts w:ascii="Tahoma" w:hAnsi="Tahoma" w:cs="Tahoma"/>
      <w:sz w:val="16"/>
      <w:szCs w:val="16"/>
    </w:rPr>
  </w:style>
  <w:style w:type="character" w:customStyle="1" w:styleId="rpc41">
    <w:name w:val="_rpc_41"/>
    <w:basedOn w:val="Fontepargpadro"/>
    <w:rsid w:val="00791E09"/>
  </w:style>
  <w:style w:type="table" w:styleId="Tabelacomgrade">
    <w:name w:val="Table Grid"/>
    <w:basedOn w:val="Tabelanormal"/>
    <w:uiPriority w:val="39"/>
    <w:rsid w:val="00CB6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9.unaerp.br/revistas/index.php/rc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8D33-DE42-4F62-BF4C-B8977A67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Vieira Torres</dc:creator>
  <cp:lastModifiedBy>Juvencio B. Silva</cp:lastModifiedBy>
  <cp:revision>13</cp:revision>
  <cp:lastPrinted>2017-12-12T14:17:00Z</cp:lastPrinted>
  <dcterms:created xsi:type="dcterms:W3CDTF">2017-12-12T14:01:00Z</dcterms:created>
  <dcterms:modified xsi:type="dcterms:W3CDTF">2017-12-12T14:17:00Z</dcterms:modified>
</cp:coreProperties>
</file>